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AA" w:rsidRPr="00BE262D" w:rsidRDefault="00B51DCF" w:rsidP="002E3627">
      <w:pPr>
        <w:rPr>
          <w:rFonts w:ascii="UD デジタル 教科書体 NK-R" w:eastAsia="UD デジタル 教科書体 NK-R" w:hAnsi="ＭＳ 明朝" w:cs="ＭＳ 明朝"/>
          <w:sz w:val="28"/>
          <w:szCs w:val="28"/>
        </w:rPr>
      </w:pPr>
      <w:r>
        <w:rPr>
          <w:rFonts w:ascii="ＭＳ 明朝" w:eastAsia="ＭＳ 明朝" w:hAnsi="ＭＳ 明朝" w:hint="eastAsia"/>
          <w:noProof/>
          <w:lang w:val="ja-JP"/>
        </w:rPr>
        <mc:AlternateContent>
          <mc:Choice Requires="wps">
            <w:drawing>
              <wp:anchor distT="0" distB="0" distL="114300" distR="114300" simplePos="0" relativeHeight="251665408" behindDoc="0" locked="0" layoutInCell="1" allowOverlap="1" wp14:anchorId="473EB89D" wp14:editId="4C3D4337">
                <wp:simplePos x="0" y="0"/>
                <wp:positionH relativeFrom="column">
                  <wp:posOffset>5774690</wp:posOffset>
                </wp:positionH>
                <wp:positionV relativeFrom="paragraph">
                  <wp:posOffset>-257175</wp:posOffset>
                </wp:positionV>
                <wp:extent cx="609600" cy="257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960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51DCF" w:rsidRPr="00CB26C9" w:rsidRDefault="00B51DCF" w:rsidP="00B51DCF">
                            <w:pPr>
                              <w:jc w:val="center"/>
                              <w:rPr>
                                <w:color w:val="000000" w:themeColor="text1"/>
                              </w:rPr>
                            </w:pPr>
                            <w:r w:rsidRPr="00CB26C9">
                              <w:rPr>
                                <w:rFonts w:hint="eastAsia"/>
                                <w:color w:val="000000" w:themeColor="text1"/>
                              </w:rPr>
                              <w:t>資料</w:t>
                            </w:r>
                            <w:r w:rsidR="00074DD8">
                              <w:rPr>
                                <w:rFonts w:hint="eastAsia"/>
                                <w:color w:val="000000" w:themeColor="text1"/>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3EB89D" id="正方形/長方形 2" o:spid="_x0000_s1026" style="position:absolute;left:0;text-align:left;margin-left:454.7pt;margin-top:-20.25pt;width:48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" filled="f" strokecolor="#1f3763 [1604]" strokeweight="1pt">
                <v:textbox inset="0,0,0,0">
                  <w:txbxContent>
                    <w:p w:rsidR="00B51DCF" w:rsidRPr="00CB26C9" w:rsidRDefault="00B51DCF" w:rsidP="00B51DCF">
                      <w:pPr>
                        <w:jc w:val="center"/>
                        <w:rPr>
                          <w:color w:val="000000" w:themeColor="text1"/>
                        </w:rPr>
                      </w:pPr>
                      <w:r w:rsidRPr="00CB26C9">
                        <w:rPr>
                          <w:rFonts w:hint="eastAsia"/>
                          <w:color w:val="000000" w:themeColor="text1"/>
                        </w:rPr>
                        <w:t>資料</w:t>
                      </w:r>
                      <w:r w:rsidR="00074DD8">
                        <w:rPr>
                          <w:rFonts w:hint="eastAsia"/>
                          <w:color w:val="000000" w:themeColor="text1"/>
                        </w:rPr>
                        <w:t>３</w:t>
                      </w:r>
                    </w:p>
                  </w:txbxContent>
                </v:textbox>
              </v:rect>
            </w:pict>
          </mc:Fallback>
        </mc:AlternateContent>
      </w:r>
      <w:r w:rsidR="002E3627" w:rsidRPr="00DD5F21">
        <w:rPr>
          <w:rFonts w:ascii="UD デジタル 教科書体 NK-R" w:eastAsia="UD デジタル 教科書体 NK-R" w:hAnsi="Segoe UI" w:cs="Segoe UI" w:hint="eastAsia"/>
          <w:sz w:val="28"/>
          <w:szCs w:val="28"/>
        </w:rPr>
        <w:t>科目</w:t>
      </w:r>
      <w:r w:rsidR="002E3627" w:rsidRPr="00BE262D">
        <w:rPr>
          <w:rFonts w:ascii="UD デジタル 教科書体 NK-R" w:eastAsia="UD デジタル 教科書体 NK-R" w:hAnsi="ＭＳ 明朝" w:cs="ＭＳ 明朝" w:hint="eastAsia"/>
          <w:sz w:val="28"/>
          <w:szCs w:val="28"/>
        </w:rPr>
        <w:t>：</w:t>
      </w:r>
      <w:r w:rsidR="00B049AA" w:rsidRPr="00BE262D">
        <w:rPr>
          <w:rFonts w:ascii="UD デジタル 教科書体 NK-R" w:eastAsia="UD デジタル 教科書体 NK-R" w:hAnsi="ＭＳ 明朝" w:cs="ＭＳ 明朝" w:hint="eastAsia"/>
          <w:sz w:val="28"/>
          <w:szCs w:val="28"/>
        </w:rPr>
        <w:t>「ビジネス基礎」</w:t>
      </w:r>
      <w:r w:rsidR="002E3627" w:rsidRPr="00BE262D">
        <w:rPr>
          <w:rFonts w:ascii="UD デジタル 教科書体 NK-R" w:eastAsia="UD デジタル 教科書体 NK-R" w:hAnsi="ＭＳ 明朝" w:cs="ＭＳ 明朝" w:hint="eastAsia"/>
          <w:sz w:val="28"/>
          <w:szCs w:val="28"/>
        </w:rPr>
        <w:t>「</w:t>
      </w:r>
      <w:r w:rsidR="004A46EC" w:rsidRPr="00BE262D">
        <w:rPr>
          <w:rFonts w:ascii="UD デジタル 教科書体 NK-R" w:eastAsia="UD デジタル 教科書体 NK-R" w:hAnsi="ＭＳ 明朝" w:cs="ＭＳ 明朝" w:hint="eastAsia"/>
          <w:sz w:val="28"/>
          <w:szCs w:val="28"/>
        </w:rPr>
        <w:t>マーケティング</w:t>
      </w:r>
      <w:r w:rsidR="00B049AA" w:rsidRPr="00BE262D">
        <w:rPr>
          <w:rFonts w:ascii="UD デジタル 教科書体 NK-R" w:eastAsia="UD デジタル 教科書体 NK-R" w:hAnsi="ＭＳ 明朝" w:cs="ＭＳ 明朝" w:hint="eastAsia"/>
          <w:sz w:val="28"/>
          <w:szCs w:val="28"/>
        </w:rPr>
        <w:t>」「商品開発」</w:t>
      </w:r>
    </w:p>
    <w:p w:rsidR="002E3627" w:rsidRPr="0040745E" w:rsidRDefault="00334594" w:rsidP="00C11A8B">
      <w:pPr>
        <w:spacing w:line="360" w:lineRule="exact"/>
        <w:rPr>
          <w:rFonts w:ascii="UD デジタル 教科書体 NK-R" w:eastAsia="UD デジタル 教科書体 NK-R" w:hAnsi="STKaiti" w:cs="STKaiti"/>
          <w:sz w:val="24"/>
          <w:szCs w:val="24"/>
        </w:rPr>
      </w:pPr>
      <w:r w:rsidRPr="0040745E">
        <w:rPr>
          <w:rFonts w:ascii="UD デジタル 教科書体 NK-R" w:eastAsia="UD デジタル 教科書体 NK-R" w:hAnsi="STKaiti" w:cs="STKaiti" w:hint="eastAsia"/>
          <w:sz w:val="24"/>
          <w:szCs w:val="24"/>
        </w:rPr>
        <w:t>１．</w:t>
      </w:r>
      <w:r w:rsidR="00C96549">
        <w:rPr>
          <w:rFonts w:ascii="UD デジタル 教科書体 NK-R" w:eastAsia="UD デジタル 教科書体 NK-R" w:hAnsi="STKaiti" w:cs="STKaiti" w:hint="eastAsia"/>
          <w:sz w:val="24"/>
          <w:szCs w:val="24"/>
        </w:rPr>
        <w:t>学習形態</w:t>
      </w:r>
    </w:p>
    <w:p w:rsidR="002E3627" w:rsidRPr="00C11A8B" w:rsidRDefault="00B049AA" w:rsidP="00C11A8B">
      <w:pPr>
        <w:spacing w:line="360" w:lineRule="exact"/>
        <w:rPr>
          <w:rFonts w:ascii="UD デジタル 教科書体 NK-R" w:eastAsia="UD デジタル 教科書体 NK-R" w:hAnsi="STKaiti" w:cs="STKaiti"/>
          <w:sz w:val="24"/>
          <w:szCs w:val="24"/>
        </w:rPr>
      </w:pPr>
      <w:r w:rsidRPr="00C11A8B">
        <w:rPr>
          <w:rFonts w:ascii="UD デジタル 教科書体 NK-R" w:eastAsia="UD デジタル 教科書体 NK-R" w:hAnsi="STKaiti" w:cs="STKaiti" w:hint="eastAsia"/>
          <w:sz w:val="24"/>
          <w:szCs w:val="24"/>
        </w:rPr>
        <w:t>「</w:t>
      </w:r>
      <w:r w:rsidR="00C96549" w:rsidRPr="00C11A8B">
        <w:rPr>
          <w:rFonts w:ascii="UD デジタル 教科書体 NK-R" w:eastAsia="UD デジタル 教科書体 NK-R" w:hAnsi="STKaiti" w:cs="STKaiti" w:hint="eastAsia"/>
          <w:sz w:val="24"/>
          <w:szCs w:val="24"/>
        </w:rPr>
        <w:t>問題解決型</w:t>
      </w:r>
      <w:r w:rsidR="00210C33" w:rsidRPr="00C11A8B">
        <w:rPr>
          <w:rFonts w:ascii="UD デジタル 教科書体 NK-R" w:eastAsia="UD デジタル 教科書体 NK-R" w:hAnsi="STKaiti" w:cs="STKaiti" w:hint="eastAsia"/>
          <w:sz w:val="24"/>
          <w:szCs w:val="24"/>
        </w:rPr>
        <w:t>学習（準備フェーズ）</w:t>
      </w:r>
      <w:r w:rsidRPr="00C11A8B">
        <w:rPr>
          <w:rFonts w:ascii="UD デジタル 教科書体 NK-R" w:eastAsia="UD デジタル 教科書体 NK-R" w:hAnsi="STKaiti" w:cs="STKaiti" w:hint="eastAsia"/>
          <w:sz w:val="24"/>
          <w:szCs w:val="24"/>
        </w:rPr>
        <w:t>」</w:t>
      </w:r>
    </w:p>
    <w:p w:rsidR="00B049AA" w:rsidRPr="00B260A2" w:rsidRDefault="00B049AA" w:rsidP="002E3627">
      <w:pPr>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 xml:space="preserve">　　問題解決がビジネスチャンスに</w:t>
      </w:r>
      <w:bookmarkStart w:id="0" w:name="_GoBack"/>
      <w:bookmarkEnd w:id="0"/>
      <w:r w:rsidRPr="00B260A2">
        <w:rPr>
          <w:rFonts w:ascii="UD デジタル 教科書体 NK-R" w:eastAsia="UD デジタル 教科書体 NK-R" w:hAnsi="STKaiti" w:cs="STKaiti" w:hint="eastAsia"/>
          <w:sz w:val="22"/>
        </w:rPr>
        <w:t>つながる事を学び、その解決策が新しい製品やサービスとなって人々の生活を便利にし、社会の生活スタイルまでも変化させる事ができることを理解させる。</w:t>
      </w:r>
    </w:p>
    <w:p w:rsidR="00B049AA" w:rsidRPr="00B260A2" w:rsidRDefault="00B049AA" w:rsidP="002E3627">
      <w:pPr>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人々のウォンツ（欲しいと思う心）を満たし、ニーズ（買う必要性）にあった製品やサービスを提供することで、社会や人々に貢献する</w:t>
      </w:r>
      <w:r w:rsidR="00334594" w:rsidRPr="00B260A2">
        <w:rPr>
          <w:rFonts w:ascii="UD デジタル 教科書体 NK-R" w:eastAsia="UD デジタル 教科書体 NK-R" w:hAnsi="STKaiti" w:cs="STKaiti" w:hint="eastAsia"/>
          <w:sz w:val="22"/>
        </w:rPr>
        <w:t>こと</w:t>
      </w:r>
      <w:r w:rsidRPr="00B260A2">
        <w:rPr>
          <w:rFonts w:ascii="UD デジタル 教科書体 NK-R" w:eastAsia="UD デジタル 教科書体 NK-R" w:hAnsi="STKaiti" w:cs="STKaiti" w:hint="eastAsia"/>
          <w:sz w:val="22"/>
        </w:rPr>
        <w:t>、新しい産業</w:t>
      </w:r>
      <w:r w:rsidR="00334594" w:rsidRPr="00B260A2">
        <w:rPr>
          <w:rFonts w:ascii="UD デジタル 教科書体 NK-R" w:eastAsia="UD デジタル 教科書体 NK-R" w:hAnsi="STKaiti" w:cs="STKaiti" w:hint="eastAsia"/>
          <w:sz w:val="22"/>
        </w:rPr>
        <w:t>分野を見出すこと、経済の担い手になることを理解させる。</w:t>
      </w:r>
    </w:p>
    <w:p w:rsidR="002E3627" w:rsidRPr="00B260A2" w:rsidRDefault="002E3627" w:rsidP="002E3627">
      <w:pPr>
        <w:rPr>
          <w:rFonts w:ascii="UD デジタル 教科書体 NK-R" w:eastAsia="UD デジタル 教科書体 NK-R" w:hAnsi="STKaiti" w:cs="STKaiti"/>
          <w:sz w:val="22"/>
        </w:rPr>
      </w:pPr>
    </w:p>
    <w:p w:rsidR="002E3627" w:rsidRPr="0040745E" w:rsidRDefault="00334594" w:rsidP="002E3627">
      <w:pPr>
        <w:rPr>
          <w:rFonts w:ascii="UD デジタル 教科書体 NK-R" w:eastAsia="UD デジタル 教科書体 NK-R" w:hAnsi="STKaiti" w:cs="STKaiti"/>
          <w:sz w:val="24"/>
          <w:szCs w:val="24"/>
        </w:rPr>
      </w:pPr>
      <w:r w:rsidRPr="0040745E">
        <w:rPr>
          <w:rFonts w:ascii="UD デジタル 教科書体 NK-R" w:eastAsia="UD デジタル 教科書体 NK-R" w:hAnsi="STKaiti" w:cs="STKaiti" w:hint="eastAsia"/>
          <w:sz w:val="24"/>
          <w:szCs w:val="24"/>
        </w:rPr>
        <w:t>２．</w:t>
      </w:r>
      <w:r w:rsidR="005B1052" w:rsidRPr="0040745E">
        <w:rPr>
          <w:rFonts w:ascii="UD デジタル 教科書体 NK-R" w:eastAsia="UD デジタル 教科書体 NK-R" w:hAnsi="STKaiti" w:cs="STKaiti" w:hint="eastAsia"/>
          <w:sz w:val="24"/>
          <w:szCs w:val="24"/>
        </w:rPr>
        <w:t>対応できる</w:t>
      </w:r>
      <w:r w:rsidRPr="0040745E">
        <w:rPr>
          <w:rFonts w:ascii="UD デジタル 教科書体 NK-R" w:eastAsia="UD デジタル 教科書体 NK-R" w:hAnsi="STKaiti" w:cs="STKaiti" w:hint="eastAsia"/>
          <w:sz w:val="24"/>
          <w:szCs w:val="24"/>
        </w:rPr>
        <w:t>単元</w:t>
      </w:r>
    </w:p>
    <w:p w:rsidR="00334594" w:rsidRPr="00B260A2" w:rsidRDefault="00334594" w:rsidP="002E3627">
      <w:pPr>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 xml:space="preserve">　（１）ビジネス基礎　「ビジネスの役割」</w:t>
      </w:r>
      <w:r w:rsidR="005B1052" w:rsidRPr="00B260A2">
        <w:rPr>
          <w:rFonts w:ascii="UD デジタル 教科書体 NK-R" w:eastAsia="UD デジタル 教科書体 NK-R" w:hAnsi="STKaiti" w:cs="STKaiti" w:hint="eastAsia"/>
          <w:sz w:val="22"/>
        </w:rPr>
        <w:t>「ビジネスに対する心構え」</w:t>
      </w:r>
    </w:p>
    <w:p w:rsidR="00334594" w:rsidRPr="00B260A2" w:rsidRDefault="00334594" w:rsidP="002E3627">
      <w:pPr>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 xml:space="preserve">　（２）マーケティング「現代市場とマーケティング」</w:t>
      </w:r>
    </w:p>
    <w:p w:rsidR="00334594" w:rsidRPr="00B260A2" w:rsidRDefault="00334594" w:rsidP="005B1052">
      <w:pPr>
        <w:ind w:firstLineChars="50" w:firstLine="110"/>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（３）商品開発「商品の企画」</w:t>
      </w:r>
    </w:p>
    <w:p w:rsidR="002E3627" w:rsidRPr="00B260A2" w:rsidRDefault="002E3627" w:rsidP="002E3627">
      <w:pPr>
        <w:rPr>
          <w:rFonts w:ascii="UD デジタル 教科書体 NK-R" w:eastAsia="UD デジタル 教科書体 NK-R" w:hAnsi="STKaiti" w:cs="STKaiti"/>
          <w:sz w:val="22"/>
        </w:rPr>
      </w:pPr>
    </w:p>
    <w:p w:rsidR="005B1052" w:rsidRPr="0040745E" w:rsidRDefault="005B1052" w:rsidP="002E3627">
      <w:pPr>
        <w:rPr>
          <w:rFonts w:ascii="UD デジタル 教科書体 NK-R" w:eastAsia="UD デジタル 教科書体 NK-R" w:hAnsi="STKaiti" w:cs="STKaiti"/>
          <w:sz w:val="24"/>
          <w:szCs w:val="24"/>
        </w:rPr>
      </w:pPr>
      <w:r w:rsidRPr="0040745E">
        <w:rPr>
          <w:rFonts w:ascii="UD デジタル 教科書体 NK-R" w:eastAsia="UD デジタル 教科書体 NK-R" w:hAnsi="STKaiti" w:cs="STKaiti" w:hint="eastAsia"/>
          <w:sz w:val="24"/>
          <w:szCs w:val="24"/>
        </w:rPr>
        <w:t>3.習得できる力</w:t>
      </w:r>
    </w:p>
    <w:p w:rsidR="005B1052" w:rsidRPr="00B260A2" w:rsidRDefault="005B1052" w:rsidP="00727D9D">
      <w:pPr>
        <w:ind w:leftChars="100" w:left="650" w:hangingChars="200" w:hanging="440"/>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（１）身の周りの問題を発見しその解決に取り組むことで知的好奇心、探究心（関心・意欲</w:t>
      </w:r>
      <w:r w:rsidR="00E24D59" w:rsidRPr="00B260A2">
        <w:rPr>
          <w:rFonts w:ascii="UD デジタル 教科書体 NK-R" w:eastAsia="UD デジタル 教科書体 NK-R" w:hAnsi="STKaiti" w:cs="STKaiti" w:hint="eastAsia"/>
          <w:sz w:val="22"/>
        </w:rPr>
        <w:t>・</w:t>
      </w:r>
      <w:r w:rsidRPr="00B260A2">
        <w:rPr>
          <w:rFonts w:ascii="UD デジタル 教科書体 NK-R" w:eastAsia="UD デジタル 教科書体 NK-R" w:hAnsi="STKaiti" w:cs="STKaiti" w:hint="eastAsia"/>
          <w:sz w:val="22"/>
        </w:rPr>
        <w:t>態度</w:t>
      </w:r>
      <w:r w:rsidR="00E24D59" w:rsidRPr="00B260A2">
        <w:rPr>
          <w:rFonts w:ascii="UD デジタル 教科書体 NK-R" w:eastAsia="UD デジタル 教科書体 NK-R" w:hAnsi="STKaiti" w:cs="STKaiti" w:hint="eastAsia"/>
          <w:sz w:val="22"/>
        </w:rPr>
        <w:t>）、問題発見や問題解決能力、分析力（思考・判断・表現）を養う</w:t>
      </w:r>
    </w:p>
    <w:p w:rsidR="00E24D59" w:rsidRPr="00B260A2" w:rsidRDefault="00E24D59" w:rsidP="00727D9D">
      <w:pPr>
        <w:ind w:leftChars="100" w:left="210"/>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（２）問題解決を通して、社会に貢献しようとする倫理観を涵養する。</w:t>
      </w:r>
    </w:p>
    <w:p w:rsidR="00E24D59" w:rsidRPr="00B260A2" w:rsidRDefault="00E24D59" w:rsidP="00727D9D">
      <w:pPr>
        <w:ind w:leftChars="100" w:left="650" w:hangingChars="200" w:hanging="440"/>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（３）課題の取り組みを通して、自ら学び、自ら考える力を養う</w:t>
      </w:r>
    </w:p>
    <w:p w:rsidR="00E24D59" w:rsidRPr="00B260A2" w:rsidRDefault="00E24D59" w:rsidP="00E24D59">
      <w:pPr>
        <w:ind w:left="440" w:hangingChars="200" w:hanging="440"/>
        <w:rPr>
          <w:rFonts w:ascii="UD デジタル 教科書体 NK-R" w:eastAsia="UD デジタル 教科書体 NK-R" w:hAnsi="STKaiti" w:cs="STKaiti"/>
          <w:sz w:val="22"/>
        </w:rPr>
      </w:pPr>
    </w:p>
    <w:p w:rsidR="0040745E" w:rsidRDefault="00E24D59" w:rsidP="0040745E">
      <w:pPr>
        <w:ind w:left="480" w:hangingChars="200" w:hanging="480"/>
        <w:rPr>
          <w:rFonts w:ascii="UD デジタル 教科書体 NK-R" w:eastAsia="UD デジタル 教科書体 NK-R" w:hAnsi="STKaiti" w:cs="STKaiti"/>
          <w:sz w:val="24"/>
          <w:szCs w:val="24"/>
        </w:rPr>
      </w:pPr>
      <w:r w:rsidRPr="0040745E">
        <w:rPr>
          <w:rFonts w:ascii="UD デジタル 教科書体 NK-R" w:eastAsia="UD デジタル 教科書体 NK-R" w:hAnsi="STKaiti" w:cs="STKaiti" w:hint="eastAsia"/>
          <w:sz w:val="24"/>
          <w:szCs w:val="24"/>
        </w:rPr>
        <w:t>４．内容</w:t>
      </w:r>
    </w:p>
    <w:p w:rsidR="0040745E" w:rsidRPr="00727D9D" w:rsidRDefault="00907340" w:rsidP="0040745E">
      <w:pPr>
        <w:ind w:left="440" w:hangingChars="200" w:hanging="440"/>
        <w:rPr>
          <w:rFonts w:ascii="UD デジタル 教科書体 NK-R" w:eastAsia="UD デジタル 教科書体 NK-R"/>
          <w:sz w:val="22"/>
        </w:rPr>
      </w:pPr>
      <w:r w:rsidRPr="00727D9D">
        <w:rPr>
          <w:rFonts w:ascii="UD デジタル 教科書体 NK-R" w:eastAsia="UD デジタル 教科書体 NK-R" w:hint="eastAsia"/>
          <w:sz w:val="22"/>
        </w:rPr>
        <w:t>（１）</w:t>
      </w:r>
      <w:r w:rsidR="00727D9D">
        <w:rPr>
          <w:rFonts w:ascii="UD デジタル 教科書体 NK-R" w:eastAsia="UD デジタル 教科書体 NK-R" w:hint="eastAsia"/>
          <w:sz w:val="22"/>
        </w:rPr>
        <w:t>過去の人々がどの様に課題を解決したか</w:t>
      </w:r>
      <w:r w:rsidR="00C42012">
        <w:rPr>
          <w:rFonts w:ascii="UD デジタル 教科書体 NK-R" w:eastAsia="UD デジタル 教科書体 NK-R" w:hint="eastAsia"/>
          <w:sz w:val="22"/>
        </w:rPr>
        <w:t>を知る</w:t>
      </w:r>
    </w:p>
    <w:p w:rsidR="0040745E" w:rsidRPr="0040745E" w:rsidRDefault="004A28E1" w:rsidP="00B51DCF">
      <w:pPr>
        <w:spacing w:line="300" w:lineRule="exact"/>
        <w:ind w:leftChars="205" w:left="615" w:hangingChars="84" w:hanging="185"/>
        <w:rPr>
          <w:rFonts w:ascii="UD デジタル 教科書体 NK-R" w:eastAsia="UD デジタル 教科書体 NK-R" w:hAnsi="STKaiti" w:cs="STKaiti"/>
          <w:sz w:val="24"/>
          <w:szCs w:val="24"/>
        </w:rPr>
      </w:pPr>
      <w:r>
        <w:rPr>
          <w:rFonts w:ascii="UD デジタル 教科書体 NK-R" w:eastAsia="UD デジタル 教科書体 NK-R" w:hint="eastAsia"/>
          <w:sz w:val="22"/>
        </w:rPr>
        <w:t>①</w:t>
      </w:r>
      <w:r w:rsidR="00907340" w:rsidRPr="00B260A2">
        <w:rPr>
          <w:rFonts w:ascii="UD デジタル 教科書体 NK-R" w:eastAsia="UD デジタル 教科書体 NK-R" w:hint="eastAsia"/>
          <w:sz w:val="22"/>
        </w:rPr>
        <w:t>生活の中の不便さや問題を解決することの中にビジネスチャンスがあることを認識させる問題提起を設定</w:t>
      </w:r>
      <w:r>
        <w:rPr>
          <w:rFonts w:ascii="UD デジタル 教科書体 NK-R" w:eastAsia="UD デジタル 教科書体 NK-R" w:hint="eastAsia"/>
          <w:sz w:val="22"/>
        </w:rPr>
        <w:t>する。</w:t>
      </w:r>
    </w:p>
    <w:p w:rsidR="004A28E1" w:rsidRDefault="0040745E" w:rsidP="00727D9D">
      <w:pPr>
        <w:spacing w:line="300" w:lineRule="exact"/>
        <w:ind w:leftChars="200" w:left="420"/>
        <w:rPr>
          <w:rFonts w:ascii="UD デジタル 教科書体 NK-R" w:eastAsia="UD デジタル 教科書体 NK-R"/>
          <w:sz w:val="22"/>
        </w:rPr>
      </w:pPr>
      <w:r w:rsidRPr="00B260A2">
        <w:rPr>
          <w:rFonts w:ascii="UD デジタル 教科書体 NK-R" w:eastAsia="UD デジタル 教科書体 NK-R" w:hAnsi="STKaiti" w:cs="STKaiti"/>
          <w:noProof/>
          <w:sz w:val="22"/>
        </w:rPr>
        <w:drawing>
          <wp:anchor distT="0" distB="0" distL="114300" distR="114300" simplePos="0" relativeHeight="251658240" behindDoc="0" locked="0" layoutInCell="1" allowOverlap="1" wp14:anchorId="6771F44F">
            <wp:simplePos x="0" y="0"/>
            <wp:positionH relativeFrom="column">
              <wp:posOffset>4257675</wp:posOffset>
            </wp:positionH>
            <wp:positionV relativeFrom="paragraph">
              <wp:posOffset>27305</wp:posOffset>
            </wp:positionV>
            <wp:extent cx="2345690" cy="3072130"/>
            <wp:effectExtent l="0" t="0" r="0" b="0"/>
            <wp:wrapThrough wrapText="bothSides">
              <wp:wrapPolygon edited="0">
                <wp:start x="0" y="0"/>
                <wp:lineTo x="0" y="21430"/>
                <wp:lineTo x="21401" y="21430"/>
                <wp:lineTo x="2140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125" r="48679"/>
                    <a:stretch/>
                  </pic:blipFill>
                  <pic:spPr bwMode="auto">
                    <a:xfrm>
                      <a:off x="0" y="0"/>
                      <a:ext cx="2345690" cy="307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8E1">
        <w:rPr>
          <w:rFonts w:ascii="UD デジタル 教科書体 NK-R" w:eastAsia="UD デジタル 教科書体 NK-R" w:hint="eastAsia"/>
          <w:sz w:val="22"/>
        </w:rPr>
        <w:t>②①</w:t>
      </w:r>
      <w:r w:rsidR="00907340" w:rsidRPr="00B260A2">
        <w:rPr>
          <w:rFonts w:ascii="UD デジタル 教科書体 NK-R" w:eastAsia="UD デジタル 教科書体 NK-R" w:hint="eastAsia"/>
          <w:sz w:val="22"/>
        </w:rPr>
        <w:t>をどのようにして解決したのか、またどの様な</w:t>
      </w:r>
      <w:r w:rsidR="006D2977">
        <w:rPr>
          <w:rFonts w:ascii="UD デジタル 教科書体 NK-R" w:eastAsia="UD デジタル 教科書体 NK-R" w:hint="eastAsia"/>
          <w:sz w:val="22"/>
        </w:rPr>
        <w:t>解決策（ニーズ、</w:t>
      </w:r>
    </w:p>
    <w:p w:rsidR="004A28E1" w:rsidRDefault="006D2977" w:rsidP="004A28E1">
      <w:pPr>
        <w:spacing w:line="300" w:lineRule="exact"/>
        <w:ind w:leftChars="200" w:left="420" w:firstLineChars="100" w:firstLine="220"/>
        <w:rPr>
          <w:rFonts w:ascii="UD デジタル 教科書体 NK-R" w:eastAsia="UD デジタル 教科書体 NK-R"/>
          <w:sz w:val="22"/>
        </w:rPr>
      </w:pPr>
      <w:r>
        <w:rPr>
          <w:rFonts w:ascii="UD デジタル 教科書体 NK-R" w:eastAsia="UD デジタル 教科書体 NK-R" w:hint="eastAsia"/>
          <w:sz w:val="22"/>
        </w:rPr>
        <w:t>ウォンツ）をみてしているのか</w:t>
      </w:r>
      <w:r w:rsidR="00907340" w:rsidRPr="00B260A2">
        <w:rPr>
          <w:rFonts w:ascii="UD デジタル 教科書体 NK-R" w:eastAsia="UD デジタル 教科書体 NK-R" w:hint="eastAsia"/>
          <w:sz w:val="22"/>
        </w:rPr>
        <w:t>タブレット端末を活用して調べワー</w:t>
      </w:r>
    </w:p>
    <w:p w:rsidR="00E24D59" w:rsidRPr="00B260A2" w:rsidRDefault="00907340" w:rsidP="004A28E1">
      <w:pPr>
        <w:spacing w:line="300" w:lineRule="exact"/>
        <w:ind w:leftChars="200" w:left="420" w:firstLineChars="100" w:firstLine="220"/>
        <w:rPr>
          <w:rFonts w:ascii="UD デジタル 教科書体 NK-R" w:eastAsia="UD デジタル 教科書体 NK-R"/>
          <w:sz w:val="22"/>
        </w:rPr>
      </w:pPr>
      <w:r w:rsidRPr="00B260A2">
        <w:rPr>
          <w:rFonts w:ascii="UD デジタル 教科書体 NK-R" w:eastAsia="UD デジタル 教科書体 NK-R" w:hint="eastAsia"/>
          <w:sz w:val="22"/>
        </w:rPr>
        <w:t>クシート１に</w:t>
      </w:r>
      <w:r w:rsidR="00B260A2" w:rsidRPr="00B260A2">
        <w:rPr>
          <w:rFonts w:ascii="UD デジタル 教科書体 NK-R" w:eastAsia="UD デジタル 教科書体 NK-R" w:hint="eastAsia"/>
          <w:sz w:val="22"/>
        </w:rPr>
        <w:t>2つ程度</w:t>
      </w:r>
      <w:r w:rsidRPr="00B260A2">
        <w:rPr>
          <w:rFonts w:ascii="UD デジタル 教科書体 NK-R" w:eastAsia="UD デジタル 教科書体 NK-R" w:hint="eastAsia"/>
          <w:sz w:val="22"/>
        </w:rPr>
        <w:t>記入</w:t>
      </w:r>
      <w:r w:rsidR="00B260A2" w:rsidRPr="00B260A2">
        <w:rPr>
          <w:rFonts w:ascii="UD デジタル 教科書体 NK-R" w:eastAsia="UD デジタル 教科書体 NK-R" w:hint="eastAsia"/>
          <w:sz w:val="22"/>
        </w:rPr>
        <w:t>させる</w:t>
      </w:r>
      <w:r w:rsidRPr="00B260A2">
        <w:rPr>
          <w:rFonts w:ascii="UD デジタル 教科書体 NK-R" w:eastAsia="UD デジタル 教科書体 NK-R" w:hint="eastAsia"/>
          <w:sz w:val="22"/>
        </w:rPr>
        <w:t>。</w:t>
      </w:r>
    </w:p>
    <w:p w:rsidR="00907340" w:rsidRPr="00B260A2" w:rsidRDefault="0040745E" w:rsidP="00907340">
      <w:pPr>
        <w:ind w:leftChars="300" w:left="630"/>
        <w:rPr>
          <w:rFonts w:ascii="UD デジタル 教科書体 NK-R" w:eastAsia="UD デジタル 教科書体 NK-R"/>
          <w:sz w:val="22"/>
        </w:rPr>
      </w:pPr>
      <w:r>
        <w:rPr>
          <w:rFonts w:ascii="UD デジタル 教科書体 NK-R" w:eastAsia="UD デジタル 教科書体 NK-R" w:hint="eastAsia"/>
          <w:sz w:val="22"/>
        </w:rPr>
        <w:t>＜</w:t>
      </w:r>
      <w:r w:rsidR="00907340" w:rsidRPr="00B260A2">
        <w:rPr>
          <w:rFonts w:ascii="UD デジタル 教科書体 NK-R" w:eastAsia="UD デジタル 教科書体 NK-R" w:hint="eastAsia"/>
          <w:sz w:val="22"/>
        </w:rPr>
        <w:t>例</w:t>
      </w:r>
      <w:r w:rsidR="002C062E">
        <w:rPr>
          <w:rFonts w:ascii="UD デジタル 教科書体 NK-R" w:eastAsia="UD デジタル 教科書体 NK-R" w:hint="eastAsia"/>
          <w:sz w:val="22"/>
        </w:rPr>
        <w:t>１</w:t>
      </w:r>
      <w:r>
        <w:rPr>
          <w:rFonts w:ascii="UD デジタル 教科書体 NK-R" w:eastAsia="UD デジタル 教科書体 NK-R" w:hint="eastAsia"/>
          <w:sz w:val="22"/>
        </w:rPr>
        <w:t>＞</w:t>
      </w:r>
    </w:p>
    <w:p w:rsidR="00907340" w:rsidRPr="00B260A2" w:rsidRDefault="00B260A2" w:rsidP="00907340">
      <w:pPr>
        <w:ind w:leftChars="300" w:left="630"/>
        <w:rPr>
          <w:rFonts w:ascii="UD デジタル 教科書体 NK-R" w:eastAsia="UD デジタル 教科書体 NK-R"/>
          <w:sz w:val="22"/>
        </w:rPr>
      </w:pPr>
      <w:r w:rsidRPr="00B260A2">
        <w:rPr>
          <w:rFonts w:ascii="UD デジタル 教科書体 NK-R" w:eastAsia="UD デジタル 教科書体 NK-R" w:hint="eastAsia"/>
          <w:sz w:val="22"/>
        </w:rPr>
        <w:t>ミッション１：</w:t>
      </w:r>
      <w:r w:rsidR="00907340" w:rsidRPr="00B260A2">
        <w:rPr>
          <w:rFonts w:ascii="UD デジタル 教科書体 NK-R" w:eastAsia="UD デジタル 教科書体 NK-R" w:hint="eastAsia"/>
          <w:sz w:val="22"/>
        </w:rPr>
        <w:t>育児と</w:t>
      </w:r>
      <w:r w:rsidRPr="00B260A2">
        <w:rPr>
          <w:rFonts w:ascii="UD デジタル 教科書体 NK-R" w:eastAsia="UD デジタル 教科書体 NK-R" w:hint="eastAsia"/>
          <w:sz w:val="22"/>
        </w:rPr>
        <w:t>仕事の両立を解決するためには？</w:t>
      </w:r>
    </w:p>
    <w:p w:rsidR="00B260A2" w:rsidRPr="00B260A2" w:rsidRDefault="00B260A2" w:rsidP="00907340">
      <w:pPr>
        <w:ind w:leftChars="300" w:left="630"/>
        <w:rPr>
          <w:rFonts w:ascii="UD デジタル 教科書体 NK-R" w:eastAsia="UD デジタル 教科書体 NK-R"/>
          <w:sz w:val="22"/>
        </w:rPr>
      </w:pPr>
      <w:r w:rsidRPr="00B260A2">
        <w:rPr>
          <w:rFonts w:ascii="UD デジタル 教科書体 NK-R" w:eastAsia="UD デジタル 教科書体 NK-R" w:hint="eastAsia"/>
          <w:sz w:val="22"/>
        </w:rPr>
        <w:t>回答：託児所、ベビーシッター派遣サービス、SOHOなどのサービスや育児休暇制度、働き方改革など解決策がでる。</w:t>
      </w:r>
    </w:p>
    <w:p w:rsidR="00B260A2" w:rsidRDefault="00B260A2" w:rsidP="00907340">
      <w:pPr>
        <w:ind w:leftChars="300" w:left="630"/>
        <w:rPr>
          <w:rFonts w:ascii="UD デジタル 教科書体 NK-R" w:eastAsia="UD デジタル 教科書体 NK-R"/>
          <w:sz w:val="22"/>
        </w:rPr>
      </w:pPr>
      <w:r w:rsidRPr="00B260A2">
        <w:rPr>
          <w:rFonts w:ascii="UD デジタル 教科書体 NK-R" w:eastAsia="UD デジタル 教科書体 NK-R" w:hint="eastAsia"/>
          <w:sz w:val="22"/>
        </w:rPr>
        <w:t>その解決策動がどの様な内容まで記入させる。</w:t>
      </w:r>
    </w:p>
    <w:p w:rsidR="0040745E" w:rsidRDefault="0040745E" w:rsidP="00907340">
      <w:pPr>
        <w:ind w:leftChars="300" w:left="630"/>
        <w:rPr>
          <w:rFonts w:ascii="UD デジタル 教科書体 NK-R" w:eastAsia="UD デジタル 教科書体 NK-R"/>
          <w:sz w:val="22"/>
        </w:rPr>
      </w:pPr>
    </w:p>
    <w:p w:rsidR="0040745E" w:rsidRDefault="0040745E" w:rsidP="00907340">
      <w:pPr>
        <w:ind w:leftChars="300" w:left="630"/>
        <w:rPr>
          <w:rFonts w:ascii="UD デジタル 教科書体 NK-R" w:eastAsia="UD デジタル 教科書体 NK-R"/>
          <w:sz w:val="22"/>
        </w:rPr>
      </w:pPr>
      <w:r>
        <w:rPr>
          <w:rFonts w:ascii="UD デジタル 教科書体 NK-R" w:eastAsia="UD デジタル 教科書体 NK-R" w:hint="eastAsia"/>
          <w:sz w:val="22"/>
        </w:rPr>
        <w:t>≪</w:t>
      </w:r>
      <w:r w:rsidR="002C062E">
        <w:rPr>
          <w:rFonts w:ascii="UD デジタル 教科書体 NK-R" w:eastAsia="UD デジタル 教科書体 NK-R" w:hint="eastAsia"/>
          <w:sz w:val="22"/>
        </w:rPr>
        <w:t>例１における</w:t>
      </w:r>
      <w:r>
        <w:rPr>
          <w:rFonts w:ascii="UD デジタル 教科書体 NK-R" w:eastAsia="UD デジタル 教科書体 NK-R" w:hint="eastAsia"/>
          <w:sz w:val="22"/>
        </w:rPr>
        <w:t>評価ポイント≫</w:t>
      </w:r>
    </w:p>
    <w:p w:rsidR="0040745E" w:rsidRPr="00B260A2" w:rsidRDefault="0040745E" w:rsidP="00907340">
      <w:pPr>
        <w:ind w:leftChars="300" w:left="630"/>
        <w:rPr>
          <w:rFonts w:ascii="UD デジタル 教科書体 NK-R" w:eastAsia="UD デジタル 教科書体 NK-R"/>
          <w:sz w:val="22"/>
        </w:rPr>
      </w:pPr>
      <w:r>
        <w:rPr>
          <w:rFonts w:ascii="UD デジタル 教科書体 NK-R" w:eastAsia="UD デジタル 教科書体 NK-R" w:hint="eastAsia"/>
          <w:sz w:val="22"/>
        </w:rPr>
        <w:t>技術があっても働けない人を支援することで、よりより労働力が確保でき、またその支援サービスが新しい雇用をつくり、経済活動の活性化になっていることを気づいているか</w:t>
      </w:r>
    </w:p>
    <w:p w:rsidR="000B4561" w:rsidRDefault="000B4561" w:rsidP="00E24D59">
      <w:pPr>
        <w:ind w:left="440" w:hangingChars="200" w:hanging="440"/>
        <w:rPr>
          <w:rFonts w:ascii="UD デジタル 教科書体 NK-R" w:eastAsia="UD デジタル 教科書体 NK-R" w:hAnsi="STKaiti" w:cs="STKaiti"/>
          <w:sz w:val="22"/>
        </w:rPr>
      </w:pPr>
    </w:p>
    <w:p w:rsidR="000B4561" w:rsidRPr="002C062E" w:rsidRDefault="0040745E" w:rsidP="002C062E">
      <w:pPr>
        <w:ind w:left="480" w:hangingChars="200" w:hanging="480"/>
        <w:rPr>
          <w:rFonts w:ascii="UD デジタル 教科書体 NK-R" w:eastAsia="UD デジタル 教科書体 NK-R" w:hAnsi="STKaiti" w:cs="STKaiti"/>
          <w:sz w:val="24"/>
          <w:szCs w:val="24"/>
        </w:rPr>
      </w:pPr>
      <w:r w:rsidRPr="002C062E">
        <w:rPr>
          <w:rFonts w:ascii="UD デジタル 教科書体 NK-R" w:eastAsia="UD デジタル 教科書体 NK-R" w:hAnsi="STKaiti" w:cs="STKaiti" w:hint="eastAsia"/>
          <w:sz w:val="24"/>
          <w:szCs w:val="24"/>
        </w:rPr>
        <w:lastRenderedPageBreak/>
        <w:t>（２）</w:t>
      </w:r>
      <w:r w:rsidR="006D2977" w:rsidRPr="002C062E">
        <w:rPr>
          <w:rFonts w:ascii="UD デジタル 教科書体 NK-R" w:eastAsia="UD デジタル 教科書体 NK-R" w:hAnsi="STKaiti" w:cs="STKaiti" w:hint="eastAsia"/>
          <w:sz w:val="24"/>
          <w:szCs w:val="24"/>
        </w:rPr>
        <w:t>社会や人々に貢献すること、新しい産業分野を見出すこと、経済の担い手になるこ</w:t>
      </w:r>
      <w:r w:rsidR="00C42012" w:rsidRPr="002C062E">
        <w:rPr>
          <w:rFonts w:ascii="UD デジタル 教科書体 NK-R" w:eastAsia="UD デジタル 教科書体 NK-R" w:hAnsi="STKaiti" w:cs="STKaiti" w:hint="eastAsia"/>
          <w:sz w:val="24"/>
          <w:szCs w:val="24"/>
        </w:rPr>
        <w:t>とを知る</w:t>
      </w:r>
    </w:p>
    <w:p w:rsidR="004A28E1" w:rsidRDefault="00C42012" w:rsidP="002C062E">
      <w:pPr>
        <w:ind w:leftChars="200" w:left="420"/>
        <w:rPr>
          <w:rFonts w:ascii="UD デジタル 教科書体 NK-R" w:eastAsia="UD デジタル 教科書体 NK-R" w:hAnsi="STKaiti" w:cs="STKaiti"/>
          <w:szCs w:val="21"/>
        </w:rPr>
      </w:pPr>
      <w:r>
        <w:rPr>
          <w:rFonts w:ascii="UD デジタル 教科書体 NK-R" w:eastAsia="UD デジタル 教科書体 NK-R" w:hAnsi="STKaiti" w:cs="STKaiti"/>
          <w:noProof/>
          <w:szCs w:val="21"/>
        </w:rPr>
        <w:drawing>
          <wp:anchor distT="0" distB="0" distL="114300" distR="114300" simplePos="0" relativeHeight="251659264" behindDoc="0" locked="0" layoutInCell="1" allowOverlap="1" wp14:anchorId="50A41995">
            <wp:simplePos x="0" y="0"/>
            <wp:positionH relativeFrom="column">
              <wp:posOffset>3819525</wp:posOffset>
            </wp:positionH>
            <wp:positionV relativeFrom="paragraph">
              <wp:posOffset>65405</wp:posOffset>
            </wp:positionV>
            <wp:extent cx="2584450" cy="3505200"/>
            <wp:effectExtent l="0" t="0" r="6350" b="0"/>
            <wp:wrapThrough wrapText="bothSides">
              <wp:wrapPolygon edited="0">
                <wp:start x="3184" y="0"/>
                <wp:lineTo x="318" y="939"/>
                <wp:lineTo x="0" y="1174"/>
                <wp:lineTo x="0" y="21483"/>
                <wp:lineTo x="21494" y="21483"/>
                <wp:lineTo x="21494" y="0"/>
                <wp:lineTo x="3184"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450"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8E1">
        <w:rPr>
          <w:rFonts w:ascii="UD デジタル 教科書体 NK-R" w:eastAsia="UD デジタル 教科書体 NK-R" w:hAnsi="STKaiti" w:cs="STKaiti" w:hint="eastAsia"/>
          <w:szCs w:val="21"/>
        </w:rPr>
        <w:t>①課題１･２を教師が設定しする（身近な課題が良い）。</w:t>
      </w:r>
    </w:p>
    <w:p w:rsidR="004A28E1" w:rsidRDefault="004A28E1" w:rsidP="004A28E1">
      <w:pPr>
        <w:ind w:leftChars="200" w:left="420"/>
        <w:rPr>
          <w:rFonts w:ascii="UD デジタル 教科書体 NK-R" w:eastAsia="UD デジタル 教科書体 NK-R" w:hAnsi="STKaiti" w:cs="STKaiti"/>
          <w:sz w:val="22"/>
        </w:rPr>
      </w:pPr>
      <w:r>
        <w:rPr>
          <w:rFonts w:ascii="UD デジタル 教科書体 NK-R" w:eastAsia="UD デジタル 教科書体 NK-R" w:hAnsi="STKaiti" w:cs="STKaiti" w:hint="eastAsia"/>
          <w:szCs w:val="21"/>
        </w:rPr>
        <w:t>②課題１・２の解決のために、</w:t>
      </w:r>
      <w:r w:rsidR="00C42012">
        <w:rPr>
          <w:rFonts w:ascii="UD デジタル 教科書体 NK-R" w:eastAsia="UD デジタル 教科書体 NK-R" w:hAnsi="STKaiti" w:cs="STKaiti" w:hint="eastAsia"/>
          <w:szCs w:val="21"/>
        </w:rPr>
        <w:t>新しく製品やサービスによって</w:t>
      </w:r>
      <w:r w:rsidR="00C42012" w:rsidRPr="00B260A2">
        <w:rPr>
          <w:rFonts w:ascii="UD デジタル 教科書体 NK-R" w:eastAsia="UD デジタル 教科書体 NK-R" w:hAnsi="STKaiti" w:cs="STKaiti" w:hint="eastAsia"/>
          <w:sz w:val="22"/>
        </w:rPr>
        <w:t>生</w:t>
      </w:r>
    </w:p>
    <w:p w:rsidR="004A28E1" w:rsidRDefault="00C42012" w:rsidP="004A28E1">
      <w:pPr>
        <w:ind w:leftChars="200" w:left="420" w:firstLineChars="100" w:firstLine="220"/>
        <w:rPr>
          <w:rFonts w:ascii="UD デジタル 教科書体 NK-R" w:eastAsia="UD デジタル 教科書体 NK-R" w:hAnsi="STKaiti" w:cs="STKaiti"/>
          <w:sz w:val="22"/>
        </w:rPr>
      </w:pPr>
      <w:r w:rsidRPr="00B260A2">
        <w:rPr>
          <w:rFonts w:ascii="UD デジタル 教科書体 NK-R" w:eastAsia="UD デジタル 教科書体 NK-R" w:hAnsi="STKaiti" w:cs="STKaiti" w:hint="eastAsia"/>
          <w:sz w:val="22"/>
        </w:rPr>
        <w:t>活を便利にし、社会の生活スタイルまでも変化させ</w:t>
      </w:r>
      <w:r>
        <w:rPr>
          <w:rFonts w:ascii="UD デジタル 教科書体 NK-R" w:eastAsia="UD デジタル 教科書体 NK-R" w:hAnsi="STKaiti" w:cs="STKaiti" w:hint="eastAsia"/>
          <w:sz w:val="22"/>
        </w:rPr>
        <w:t>た人々</w:t>
      </w:r>
      <w:r w:rsidR="004A28E1">
        <w:rPr>
          <w:rFonts w:ascii="UD デジタル 教科書体 NK-R" w:eastAsia="UD デジタル 教科書体 NK-R" w:hAnsi="STKaiti" w:cs="STKaiti" w:hint="eastAsia"/>
          <w:sz w:val="22"/>
        </w:rPr>
        <w:t xml:space="preserve">　</w:t>
      </w:r>
    </w:p>
    <w:p w:rsidR="004A28E1" w:rsidRDefault="00C42012" w:rsidP="004A28E1">
      <w:pPr>
        <w:ind w:leftChars="200" w:left="420" w:firstLineChars="100" w:firstLine="220"/>
        <w:rPr>
          <w:rFonts w:ascii="UD デジタル 教科書体 NK-R" w:eastAsia="UD デジタル 教科書体 NK-R" w:hAnsi="STKaiti" w:cs="STKaiti"/>
          <w:sz w:val="22"/>
        </w:rPr>
      </w:pPr>
      <w:r>
        <w:rPr>
          <w:rFonts w:ascii="UD デジタル 教科書体 NK-R" w:eastAsia="UD デジタル 教科書体 NK-R" w:hAnsi="STKaiti" w:cs="STKaiti" w:hint="eastAsia"/>
          <w:sz w:val="22"/>
        </w:rPr>
        <w:t>を</w:t>
      </w:r>
      <w:r w:rsidR="00BE262D">
        <w:rPr>
          <w:rFonts w:ascii="UD デジタル 教科書体 NK-R" w:eastAsia="UD デジタル 教科書体 NK-R" w:hAnsi="STKaiti" w:cs="STKaiti" w:hint="eastAsia"/>
          <w:sz w:val="22"/>
        </w:rPr>
        <w:t>タブレット端末を活用し</w:t>
      </w:r>
      <w:r>
        <w:rPr>
          <w:rFonts w:ascii="UD デジタル 教科書体 NK-R" w:eastAsia="UD デジタル 教科書体 NK-R" w:hAnsi="STKaiti" w:cs="STKaiti" w:hint="eastAsia"/>
          <w:sz w:val="22"/>
        </w:rPr>
        <w:t>調べ</w:t>
      </w:r>
      <w:r w:rsidR="004A28E1">
        <w:rPr>
          <w:rFonts w:ascii="UD デジタル 教科書体 NK-R" w:eastAsia="UD デジタル 教科書体 NK-R" w:hAnsi="STKaiti" w:cs="STKaiti" w:hint="eastAsia"/>
          <w:sz w:val="22"/>
        </w:rPr>
        <w:t>させる。</w:t>
      </w:r>
    </w:p>
    <w:p w:rsidR="006A6A58" w:rsidRDefault="004A28E1" w:rsidP="006A6A58">
      <w:pPr>
        <w:ind w:leftChars="200" w:left="420"/>
        <w:rPr>
          <w:rFonts w:ascii="UD デジタル 教科書体 NK-R" w:eastAsia="UD デジタル 教科書体 NK-R" w:hAnsi="STKaiti" w:cs="STKaiti"/>
          <w:sz w:val="22"/>
        </w:rPr>
      </w:pPr>
      <w:r>
        <w:rPr>
          <w:rFonts w:ascii="UD デジタル 教科書体 NK-R" w:eastAsia="UD デジタル 教科書体 NK-R" w:hAnsi="STKaiti" w:cs="STKaiti" w:hint="eastAsia"/>
          <w:sz w:val="22"/>
        </w:rPr>
        <w:t>③それがどの様な製品・サービスかまとめ</w:t>
      </w:r>
      <w:r w:rsidR="006A6A58">
        <w:rPr>
          <w:rFonts w:ascii="UD デジタル 教科書体 NK-R" w:eastAsia="UD デジタル 教科書体 NK-R" w:hAnsi="STKaiti" w:cs="STKaiti" w:hint="eastAsia"/>
          <w:sz w:val="22"/>
        </w:rPr>
        <w:t>、</w:t>
      </w:r>
      <w:r w:rsidR="00C42012" w:rsidRPr="00C42012">
        <w:rPr>
          <w:rFonts w:ascii="UD デジタル 教科書体 NK-R" w:eastAsia="UD デジタル 教科書体 NK-R" w:hAnsi="STKaiti" w:cs="STKaiti" w:hint="eastAsia"/>
          <w:sz w:val="22"/>
        </w:rPr>
        <w:t>社会や人々に貢</w:t>
      </w:r>
    </w:p>
    <w:p w:rsidR="006A6A58" w:rsidRDefault="00C42012" w:rsidP="006A6A58">
      <w:pPr>
        <w:ind w:leftChars="200" w:left="420" w:firstLineChars="100" w:firstLine="220"/>
        <w:rPr>
          <w:rFonts w:ascii="UD デジタル 教科書体 NK-R" w:eastAsia="UD デジタル 教科書体 NK-R" w:hAnsi="STKaiti" w:cs="STKaiti"/>
          <w:sz w:val="22"/>
        </w:rPr>
      </w:pPr>
      <w:r w:rsidRPr="00C42012">
        <w:rPr>
          <w:rFonts w:ascii="UD デジタル 教科書体 NK-R" w:eastAsia="UD デジタル 教科書体 NK-R" w:hAnsi="STKaiti" w:cs="STKaiti" w:hint="eastAsia"/>
          <w:sz w:val="22"/>
        </w:rPr>
        <w:t>献</w:t>
      </w:r>
      <w:r>
        <w:rPr>
          <w:rFonts w:ascii="UD デジタル 教科書体 NK-R" w:eastAsia="UD デジタル 教科書体 NK-R" w:hAnsi="STKaiti" w:cs="STKaiti" w:hint="eastAsia"/>
          <w:sz w:val="22"/>
        </w:rPr>
        <w:t>していること</w:t>
      </w:r>
      <w:r w:rsidRPr="00C42012">
        <w:rPr>
          <w:rFonts w:ascii="UD デジタル 教科書体 NK-R" w:eastAsia="UD デジタル 教科書体 NK-R" w:hAnsi="STKaiti" w:cs="STKaiti" w:hint="eastAsia"/>
          <w:sz w:val="22"/>
        </w:rPr>
        <w:t>、新しい産業分野を</w:t>
      </w:r>
      <w:r>
        <w:rPr>
          <w:rFonts w:ascii="UD デジタル 教科書体 NK-R" w:eastAsia="UD デジタル 教科書体 NK-R" w:hAnsi="STKaiti" w:cs="STKaiti" w:hint="eastAsia"/>
          <w:sz w:val="22"/>
        </w:rPr>
        <w:t>作りだし、</w:t>
      </w:r>
      <w:r w:rsidRPr="00C42012">
        <w:rPr>
          <w:rFonts w:ascii="UD デジタル 教科書体 NK-R" w:eastAsia="UD デジタル 教科書体 NK-R" w:hAnsi="STKaiti" w:cs="STKaiti" w:hint="eastAsia"/>
          <w:sz w:val="22"/>
        </w:rPr>
        <w:t>経済の担い</w:t>
      </w:r>
    </w:p>
    <w:p w:rsidR="006A6A58" w:rsidRDefault="00C42012" w:rsidP="006A6A58">
      <w:pPr>
        <w:ind w:leftChars="200" w:left="420" w:firstLineChars="100" w:firstLine="220"/>
        <w:rPr>
          <w:rFonts w:ascii="UD デジタル 教科書体 NK-R" w:eastAsia="UD デジタル 教科書体 NK-R" w:hAnsi="STKaiti" w:cs="STKaiti"/>
          <w:sz w:val="22"/>
        </w:rPr>
      </w:pPr>
      <w:r w:rsidRPr="00C42012">
        <w:rPr>
          <w:rFonts w:ascii="UD デジタル 教科書体 NK-R" w:eastAsia="UD デジタル 教科書体 NK-R" w:hAnsi="STKaiti" w:cs="STKaiti" w:hint="eastAsia"/>
          <w:sz w:val="22"/>
        </w:rPr>
        <w:t>手になることを理解させる</w:t>
      </w:r>
    </w:p>
    <w:p w:rsidR="00C42012" w:rsidRPr="00B260A2" w:rsidRDefault="006A6A58" w:rsidP="006A6A58">
      <w:pPr>
        <w:ind w:firstLineChars="200" w:firstLine="440"/>
        <w:rPr>
          <w:rFonts w:ascii="UD デジタル 教科書体 NK-R" w:eastAsia="UD デジタル 教科書体 NK-R" w:hAnsi="STKaiti" w:cs="STKaiti"/>
          <w:sz w:val="22"/>
        </w:rPr>
      </w:pPr>
      <w:r>
        <w:rPr>
          <w:rFonts w:ascii="UD デジタル 教科書体 NK-R" w:eastAsia="UD デジタル 教科書体 NK-R" w:hAnsi="STKaiti" w:cs="STKaiti" w:hint="eastAsia"/>
          <w:sz w:val="22"/>
        </w:rPr>
        <w:t>④</w:t>
      </w:r>
      <w:r w:rsidR="00C42012">
        <w:rPr>
          <w:rFonts w:ascii="UD デジタル 教科書体 NK-R" w:eastAsia="UD デジタル 教科書体 NK-R" w:hAnsi="STKaiti" w:cs="STKaiti" w:hint="eastAsia"/>
          <w:sz w:val="22"/>
        </w:rPr>
        <w:t>新たな問題についても</w:t>
      </w:r>
      <w:r>
        <w:rPr>
          <w:rFonts w:ascii="UD デジタル 教科書体 NK-R" w:eastAsia="UD デジタル 教科書体 NK-R" w:hAnsi="STKaiti" w:cs="STKaiti" w:hint="eastAsia"/>
          <w:sz w:val="22"/>
        </w:rPr>
        <w:t>調べ</w:t>
      </w:r>
      <w:r w:rsidR="00C42012">
        <w:rPr>
          <w:rFonts w:ascii="UD デジタル 教科書体 NK-R" w:eastAsia="UD デジタル 教科書体 NK-R" w:hAnsi="STKaiti" w:cs="STKaiti" w:hint="eastAsia"/>
          <w:sz w:val="22"/>
        </w:rPr>
        <w:t>させ</w:t>
      </w:r>
      <w:r w:rsidR="002C062E">
        <w:rPr>
          <w:rFonts w:ascii="UD デジタル 教科書体 NK-R" w:eastAsia="UD デジタル 教科書体 NK-R" w:hAnsi="STKaiti" w:cs="STKaiti" w:hint="eastAsia"/>
          <w:sz w:val="22"/>
        </w:rPr>
        <w:t>、新たな解決策を考える。</w:t>
      </w:r>
    </w:p>
    <w:p w:rsidR="006A6A58" w:rsidRDefault="006A6A58" w:rsidP="006A6A58">
      <w:pPr>
        <w:ind w:left="420" w:hangingChars="200" w:hanging="420"/>
        <w:rPr>
          <w:rFonts w:ascii="UD デジタル 教科書体 NK-R" w:eastAsia="UD デジタル 教科書体 NK-R" w:hAnsi="STKaiti" w:cs="STKaiti"/>
          <w:szCs w:val="21"/>
        </w:rPr>
      </w:pPr>
    </w:p>
    <w:p w:rsidR="000B4561" w:rsidRDefault="006A6A58" w:rsidP="00A26B24">
      <w:pPr>
        <w:ind w:leftChars="100" w:left="420" w:hangingChars="100" w:hanging="210"/>
        <w:rPr>
          <w:rFonts w:ascii="UD デジタル 教科書体 NK-R" w:eastAsia="UD デジタル 教科書体 NK-R" w:hAnsi="STKaiti" w:cs="STKaiti"/>
          <w:szCs w:val="21"/>
        </w:rPr>
      </w:pPr>
      <w:r>
        <w:rPr>
          <w:rFonts w:ascii="UD デジタル 教科書体 NK-R" w:eastAsia="UD デジタル 教科書体 NK-R" w:hAnsi="STKaiti" w:cs="STKaiti" w:hint="eastAsia"/>
          <w:szCs w:val="21"/>
        </w:rPr>
        <w:t>≪評価のポイント</w:t>
      </w:r>
      <w:r w:rsidR="009A16F0">
        <w:rPr>
          <w:rFonts w:ascii="UD デジタル 教科書体 NK-R" w:eastAsia="UD デジタル 教科書体 NK-R" w:hAnsi="STKaiti" w:cs="STKaiti" w:hint="eastAsia"/>
          <w:szCs w:val="21"/>
        </w:rPr>
        <w:t>例</w:t>
      </w:r>
      <w:r>
        <w:rPr>
          <w:rFonts w:ascii="UD デジタル 教科書体 NK-R" w:eastAsia="UD デジタル 教科書体 NK-R" w:hAnsi="STKaiti" w:cs="STKaiti" w:hint="eastAsia"/>
          <w:szCs w:val="21"/>
        </w:rPr>
        <w:t>≫</w:t>
      </w:r>
    </w:p>
    <w:p w:rsidR="009A16F0" w:rsidRPr="00C42012" w:rsidRDefault="009A16F0" w:rsidP="00A26B24">
      <w:pPr>
        <w:ind w:leftChars="200" w:left="420"/>
        <w:rPr>
          <w:rFonts w:ascii="UD デジタル 教科書体 NK-R" w:eastAsia="UD デジタル 教科書体 NK-R" w:hAnsi="STKaiti" w:cs="STKaiti"/>
          <w:szCs w:val="21"/>
        </w:rPr>
      </w:pPr>
      <w:r>
        <w:rPr>
          <w:rFonts w:ascii="UD デジタル 教科書体 NK-R" w:eastAsia="UD デジタル 教科書体 NK-R" w:hAnsi="STKaiti" w:cs="STKaiti" w:hint="eastAsia"/>
          <w:szCs w:val="21"/>
        </w:rPr>
        <w:t>課題に対して具体的な事例を参考に複眼的な視点を持って解決案を提示できているか</w:t>
      </w:r>
    </w:p>
    <w:p w:rsidR="000B4561" w:rsidRDefault="00A26B24" w:rsidP="00E24D59">
      <w:pPr>
        <w:ind w:left="420" w:hangingChars="200" w:hanging="420"/>
        <w:rPr>
          <w:rFonts w:ascii="UD デジタル 教科書体 NK-R" w:eastAsia="UD デジタル 教科書体 NK-R" w:hAnsi="STKaiti" w:cs="STKaiti"/>
          <w:szCs w:val="21"/>
        </w:rPr>
      </w:pPr>
      <w:r>
        <w:rPr>
          <w:rFonts w:ascii="UD デジタル 教科書体 NK-R" w:eastAsia="UD デジタル 教科書体 NK-R" w:hAnsi="STKaiti" w:cs="STKaiti" w:hint="eastAsia"/>
          <w:szCs w:val="21"/>
        </w:rPr>
        <w:t xml:space="preserve">　　　　</w:t>
      </w:r>
    </w:p>
    <w:p w:rsidR="000B4561" w:rsidRDefault="000B4561" w:rsidP="00E24D59">
      <w:pPr>
        <w:ind w:left="420" w:hangingChars="200" w:hanging="420"/>
        <w:rPr>
          <w:rFonts w:ascii="UD デジタル 教科書体 NK-R" w:eastAsia="UD デジタル 教科書体 NK-R" w:hAnsi="STKaiti" w:cs="STKaiti"/>
          <w:szCs w:val="21"/>
        </w:rPr>
      </w:pPr>
    </w:p>
    <w:p w:rsidR="000B4561" w:rsidRDefault="000B4561" w:rsidP="00A26B24">
      <w:pPr>
        <w:rPr>
          <w:rFonts w:ascii="UD デジタル 教科書体 NK-R" w:eastAsia="UD デジタル 教科書体 NK-R" w:hAnsi="STKaiti" w:cs="STKaiti"/>
          <w:szCs w:val="21"/>
        </w:rPr>
      </w:pPr>
    </w:p>
    <w:p w:rsidR="00A26B24" w:rsidRDefault="00A26B24" w:rsidP="00A26B24">
      <w:pPr>
        <w:rPr>
          <w:rFonts w:ascii="UD デジタル 教科書体 NK-R" w:eastAsia="UD デジタル 教科書体 NK-R" w:hAnsi="STKaiti" w:cs="STKaiti"/>
          <w:szCs w:val="21"/>
        </w:rPr>
      </w:pPr>
    </w:p>
    <w:p w:rsidR="00A26B24" w:rsidRDefault="00A26B24" w:rsidP="00A26B24">
      <w:pPr>
        <w:rPr>
          <w:rFonts w:ascii="UD デジタル 教科書体 NK-R" w:eastAsia="UD デジタル 教科書体 NK-R" w:hAnsi="STKaiti" w:cs="STKaiti"/>
          <w:szCs w:val="21"/>
        </w:rPr>
      </w:pPr>
    </w:p>
    <w:p w:rsidR="000B4561" w:rsidRDefault="000B4561" w:rsidP="00E24D59">
      <w:pPr>
        <w:ind w:left="420" w:hangingChars="200" w:hanging="420"/>
        <w:rPr>
          <w:rFonts w:ascii="UD デジタル 教科書体 NK-R" w:eastAsia="UD デジタル 教科書体 NK-R" w:hAnsi="STKaiti" w:cs="STKaiti"/>
          <w:szCs w:val="21"/>
        </w:rPr>
      </w:pPr>
    </w:p>
    <w:p w:rsidR="000B4561" w:rsidRPr="00714DEE" w:rsidRDefault="000B4561" w:rsidP="00E24D59">
      <w:pPr>
        <w:ind w:left="420" w:hangingChars="200" w:hanging="420"/>
        <w:rPr>
          <w:rFonts w:ascii="UD デジタル 教科書体 NK-R" w:eastAsia="UD デジタル 教科書体 NK-R" w:hAnsi="STKaiti" w:cs="STKaiti"/>
          <w:szCs w:val="21"/>
        </w:rPr>
      </w:pPr>
    </w:p>
    <w:p w:rsidR="002E3627" w:rsidRDefault="00714DEE" w:rsidP="002E3627">
      <w:pPr>
        <w:rPr>
          <w:rFonts w:ascii="UD デジタル 教科書体 NK-R" w:eastAsia="UD デジタル 教科書体 NK-R" w:hAnsi="Meiryo UI"/>
        </w:rPr>
      </w:pPr>
      <w:r w:rsidRPr="00714DEE">
        <w:rPr>
          <w:rFonts w:ascii="UD デジタル 教科書体 NK-R" w:eastAsia="UD デジタル 教科書体 NK-R" w:hAnsi="Meiryo UI" w:hint="eastAsia"/>
        </w:rPr>
        <w:t>参考資料・サイト・番組等</w:t>
      </w:r>
    </w:p>
    <w:p w:rsidR="009A16F0" w:rsidRPr="00714DEE" w:rsidRDefault="009A16F0" w:rsidP="002E3627">
      <w:pPr>
        <w:rPr>
          <w:rFonts w:ascii="UD デジタル 教科書体 NK-R" w:eastAsia="UD デジタル 教科書体 NK-R" w:hAnsi="Meiryo UI"/>
        </w:rPr>
      </w:pPr>
      <w:r>
        <w:rPr>
          <w:rFonts w:ascii="UD デジタル 教科書体 NK-R" w:eastAsia="UD デジタル 教科書体 NK-R" w:hAnsi="Meiryo UI" w:hint="eastAsia"/>
        </w:rPr>
        <w:t>『プロジェクト学習の基本と手法』　教育出版</w:t>
      </w:r>
    </w:p>
    <w:p w:rsidR="002E3627" w:rsidRPr="00714DEE" w:rsidRDefault="002E3627">
      <w:pPr>
        <w:rPr>
          <w:rFonts w:ascii="UD デジタル 教科書体 NK-R" w:eastAsia="UD デジタル 教科書体 NK-R"/>
        </w:rPr>
      </w:pPr>
      <w:r w:rsidRPr="00714DEE">
        <w:rPr>
          <w:rFonts w:ascii="UD デジタル 教科書体 NK-R" w:eastAsia="UD デジタル 教科書体 NK-R" w:hint="eastAsia"/>
        </w:rPr>
        <w:t>NHK高校講座　「ビジネス基礎」</w:t>
      </w:r>
    </w:p>
    <w:p w:rsidR="00714DEE" w:rsidRPr="00714DEE" w:rsidRDefault="00074DD8">
      <w:pPr>
        <w:rPr>
          <w:rFonts w:ascii="UD デジタル 教科書体 NK-R" w:eastAsia="UD デジタル 教科書体 NK-R"/>
        </w:rPr>
      </w:pPr>
      <w:hyperlink r:id="rId8" w:history="1">
        <w:r w:rsidR="00A252E8" w:rsidRPr="00714DEE">
          <w:rPr>
            <w:rStyle w:val="a7"/>
            <w:rFonts w:ascii="UD デジタル 教科書体 NK-R" w:eastAsia="UD デジタル 教科書体 NK-R" w:hint="eastAsia"/>
          </w:rPr>
          <w:t>https://www.nhk.or.jp/kokokoza/tv/business/</w:t>
        </w:r>
      </w:hyperlink>
    </w:p>
    <w:p w:rsidR="00714DEE" w:rsidRPr="00714DEE" w:rsidRDefault="00A252E8" w:rsidP="00A252E8">
      <w:pPr>
        <w:rPr>
          <w:rFonts w:ascii="UD デジタル 教科書体 NK-R" w:eastAsia="UD デジタル 教科書体 NK-R"/>
        </w:rPr>
      </w:pPr>
      <w:r w:rsidRPr="00714DEE">
        <w:rPr>
          <w:rFonts w:ascii="UD デジタル 教科書体 NK-R" w:eastAsia="UD デジタル 教科書体 NK-R" w:hint="eastAsia"/>
        </w:rPr>
        <w:t xml:space="preserve">NHK for school　</w:t>
      </w:r>
    </w:p>
    <w:p w:rsidR="00A252E8" w:rsidRPr="00714DEE" w:rsidRDefault="00A252E8" w:rsidP="00A252E8">
      <w:pPr>
        <w:rPr>
          <w:rFonts w:ascii="UD デジタル 教科書体 NK-R" w:eastAsia="UD デジタル 教科書体 NK-R"/>
        </w:rPr>
      </w:pPr>
      <w:r w:rsidRPr="00714DEE">
        <w:rPr>
          <w:rFonts w:ascii="UD デジタル 教科書体 NK-R" w:eastAsia="UD デジタル 教科書体 NK-R" w:hint="eastAsia"/>
        </w:rPr>
        <w:t>「なぜ第三次産業の割合がこんなに増えたの？～日本の資源・エネルギーと産業」</w:t>
      </w:r>
    </w:p>
    <w:p w:rsidR="00714DEE" w:rsidRPr="00714DEE" w:rsidRDefault="00074DD8">
      <w:pPr>
        <w:rPr>
          <w:rFonts w:ascii="UD デジタル 教科書体 NK-R" w:eastAsia="UD デジタル 教科書体 NK-R"/>
          <w:color w:val="4472C4" w:themeColor="accent1"/>
          <w:u w:val="single"/>
        </w:rPr>
      </w:pPr>
      <w:hyperlink r:id="rId9" w:history="1">
        <w:r w:rsidR="00714DEE" w:rsidRPr="00714DEE">
          <w:rPr>
            <w:rStyle w:val="a7"/>
            <w:rFonts w:ascii="UD デジタル 教科書体 NK-R" w:eastAsia="UD デジタル 教科書体 NK-R" w:hint="eastAsia"/>
          </w:rPr>
          <w:t>https://www.nhk.or.jp/syakai/10min_tiri/?das_id=D0005120461_00000</w:t>
        </w:r>
      </w:hyperlink>
    </w:p>
    <w:p w:rsidR="00714DEE" w:rsidRPr="00714DEE" w:rsidRDefault="00714DEE">
      <w:pPr>
        <w:rPr>
          <w:rFonts w:ascii="UD デジタル 教科書体 NK-R" w:eastAsia="UD デジタル 教科書体 NK-R"/>
          <w:color w:val="000000" w:themeColor="text1"/>
        </w:rPr>
      </w:pPr>
      <w:r w:rsidRPr="00714DEE">
        <w:rPr>
          <w:rFonts w:ascii="UD デジタル 教科書体 NK-R" w:eastAsia="UD デジタル 教科書体 NK-R" w:hint="eastAsia"/>
          <w:color w:val="000000" w:themeColor="text1"/>
        </w:rPr>
        <w:t>変わりゆく日本の商業</w:t>
      </w:r>
    </w:p>
    <w:p w:rsidR="00714DEE" w:rsidRPr="00714DEE" w:rsidRDefault="00074DD8">
      <w:pPr>
        <w:rPr>
          <w:rFonts w:ascii="UD デジタル 教科書体 NK-R" w:eastAsia="UD デジタル 教科書体 NK-R"/>
          <w:color w:val="4472C4" w:themeColor="accent1"/>
          <w:u w:val="single"/>
        </w:rPr>
      </w:pPr>
      <w:hyperlink r:id="rId10" w:history="1">
        <w:r w:rsidR="00714DEE" w:rsidRPr="00714DEE">
          <w:rPr>
            <w:rStyle w:val="a7"/>
            <w:rFonts w:ascii="UD デジタル 教科書体 NK-R" w:eastAsia="UD デジタル 教科書体 NK-R" w:hint="eastAsia"/>
          </w:rPr>
          <w:t>http://www2.nhk.or.jp/school/movie/clip.cgi?das_id=D0005310440_00000</w:t>
        </w:r>
      </w:hyperlink>
    </w:p>
    <w:p w:rsidR="00714DEE" w:rsidRPr="00714DEE" w:rsidRDefault="00714DEE">
      <w:pPr>
        <w:rPr>
          <w:rFonts w:ascii="UD デジタル 教科書体 NK-R" w:eastAsia="UD デジタル 教科書体 NK-R"/>
          <w:color w:val="4472C4" w:themeColor="accent1"/>
          <w:u w:val="single"/>
        </w:rPr>
      </w:pPr>
    </w:p>
    <w:p w:rsidR="00A252E8" w:rsidRDefault="00A252E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hAnsi="STKaiti" w:cs="STKaiti"/>
          <w:sz w:val="22"/>
        </w:rPr>
      </w:pPr>
    </w:p>
    <w:p w:rsidR="008C0C38" w:rsidRDefault="008C0C38" w:rsidP="00714DEE">
      <w:pPr>
        <w:rPr>
          <w:rFonts w:ascii="UD デジタル 教科書体 NK-R" w:eastAsia="UD デジタル 教科書体 NK-R"/>
        </w:rPr>
      </w:pPr>
    </w:p>
    <w:p w:rsidR="008C0C38" w:rsidRDefault="008C0C38" w:rsidP="00714DEE">
      <w:pPr>
        <w:rPr>
          <w:rFonts w:ascii="UD デジタル 教科書体 NK-R" w:eastAsia="UD デジタル 教科書体 NK-R"/>
        </w:rPr>
      </w:pPr>
      <w:r>
        <w:rPr>
          <w:noProof/>
        </w:rPr>
        <mc:AlternateContent>
          <mc:Choice Requires="wpg">
            <w:drawing>
              <wp:anchor distT="0" distB="0" distL="114300" distR="114300" simplePos="0" relativeHeight="251663360" behindDoc="0" locked="0" layoutInCell="1" allowOverlap="1" wp14:anchorId="01F2AF5A" wp14:editId="7B99C350">
                <wp:simplePos x="0" y="0"/>
                <wp:positionH relativeFrom="column">
                  <wp:posOffset>114300</wp:posOffset>
                </wp:positionH>
                <wp:positionV relativeFrom="paragraph">
                  <wp:posOffset>17780</wp:posOffset>
                </wp:positionV>
                <wp:extent cx="6315075" cy="9124950"/>
                <wp:effectExtent l="0" t="0" r="28575" b="19050"/>
                <wp:wrapNone/>
                <wp:docPr id="7" name="グループ化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315075" cy="9124950"/>
                          <a:chOff x="1" y="0"/>
                          <a:chExt cx="4127786" cy="5766900"/>
                        </a:xfrm>
                      </wpg:grpSpPr>
                      <wps:wsp>
                        <wps:cNvPr id="8" name="矢印: 下 8">
                          <a:extLst/>
                        </wps:cNvPr>
                        <wps:cNvSpPr/>
                        <wps:spPr>
                          <a:xfrm>
                            <a:off x="2484901" y="2284377"/>
                            <a:ext cx="255857" cy="36024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角丸四角形 63">
                          <a:extLst/>
                        </wps:cNvPr>
                        <wps:cNvSpPr/>
                        <wps:spPr>
                          <a:xfrm>
                            <a:off x="162476" y="0"/>
                            <a:ext cx="1739858" cy="445630"/>
                          </a:xfrm>
                          <a:prstGeom prst="roundRect">
                            <a:avLst>
                              <a:gd name="adj" fmla="val 1090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b/>
                                  <w:bCs/>
                                  <w:color w:val="000000" w:themeColor="text1"/>
                                  <w:kern w:val="24"/>
                                  <w:sz w:val="22"/>
                                  <w:szCs w:val="22"/>
                                </w:rPr>
                                <w:t>ミッション１</w:t>
                              </w:r>
                            </w:p>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b/>
                                  <w:bCs/>
                                  <w:color w:val="000000" w:themeColor="text1"/>
                                  <w:kern w:val="24"/>
                                  <w:sz w:val="22"/>
                                  <w:szCs w:val="22"/>
                                </w:rPr>
                                <w:t>さあ、youならどうする？</w:t>
                              </w:r>
                            </w:p>
                          </w:txbxContent>
                        </wps:txbx>
                        <wps:bodyPr rtlCol="0" anchor="t"/>
                      </wps:wsp>
                      <wpg:grpSp>
                        <wpg:cNvPr id="10" name="グループ化 10">
                          <a:extLst/>
                        </wpg:cNvPr>
                        <wpg:cNvGrpSpPr/>
                        <wpg:grpSpPr>
                          <a:xfrm>
                            <a:off x="1" y="2048742"/>
                            <a:ext cx="4127786" cy="3718158"/>
                            <a:chOff x="0" y="2048740"/>
                            <a:chExt cx="4398808" cy="1992310"/>
                          </a:xfrm>
                        </wpg:grpSpPr>
                        <wps:wsp>
                          <wps:cNvPr id="11" name="矢印: 下 11">
                            <a:extLst/>
                          </wps:cNvPr>
                          <wps:cNvSpPr/>
                          <wps:spPr>
                            <a:xfrm>
                              <a:off x="437335" y="2138388"/>
                              <a:ext cx="255857" cy="21183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 name="グループ化 12">
                            <a:extLst/>
                          </wpg:cNvPr>
                          <wpg:cNvGrpSpPr/>
                          <wpg:grpSpPr>
                            <a:xfrm>
                              <a:off x="29404" y="2048740"/>
                              <a:ext cx="4369404" cy="173650"/>
                              <a:chOff x="29404" y="2048740"/>
                              <a:chExt cx="3324474" cy="415497"/>
                            </a:xfrm>
                          </wpg:grpSpPr>
                          <wps:wsp>
                            <wps:cNvPr id="13" name="角丸四角形 63">
                              <a:extLst/>
                            </wps:cNvPr>
                            <wps:cNvSpPr/>
                            <wps:spPr>
                              <a:xfrm>
                                <a:off x="29404" y="2048740"/>
                                <a:ext cx="860164" cy="413278"/>
                              </a:xfrm>
                              <a:prstGeom prst="roundRect">
                                <a:avLst>
                                  <a:gd name="adj" fmla="val 1090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color w:val="000000" w:themeColor="text1"/>
                                      <w:kern w:val="24"/>
                                    </w:rPr>
                                    <w:t>解決策</w:t>
                                  </w:r>
                                </w:p>
                              </w:txbxContent>
                            </wps:txbx>
                            <wps:bodyPr rtlCol="0" anchor="t"/>
                          </wps:wsp>
                          <wps:wsp>
                            <wps:cNvPr id="14" name="角丸四角形 65">
                              <a:extLst/>
                            </wps:cNvPr>
                            <wps:cNvSpPr/>
                            <wps:spPr>
                              <a:xfrm>
                                <a:off x="978743" y="2050959"/>
                                <a:ext cx="2375135" cy="413278"/>
                              </a:xfrm>
                              <a:prstGeom prst="roundRect">
                                <a:avLst>
                                  <a:gd name="adj" fmla="val 6579"/>
                                </a:avLst>
                              </a:prstGeom>
                              <a:ln w="6350"/>
                            </wps:spPr>
                            <wps:style>
                              <a:lnRef idx="2">
                                <a:schemeClr val="dk1"/>
                              </a:lnRef>
                              <a:fillRef idx="1">
                                <a:schemeClr val="lt1"/>
                              </a:fillRef>
                              <a:effectRef idx="0">
                                <a:schemeClr val="dk1"/>
                              </a:effectRef>
                              <a:fontRef idx="minor">
                                <a:schemeClr val="dk1"/>
                              </a:fontRef>
                            </wps:style>
                            <wps:txbx>
                              <w:txbxContent>
                                <w:p w:rsidR="008C0C38" w:rsidRDefault="008C0C38" w:rsidP="008C0C38">
                                  <w:pPr>
                                    <w:pStyle w:val="Web"/>
                                    <w:spacing w:before="0" w:beforeAutospacing="0" w:after="0" w:afterAutospacing="0"/>
                                  </w:pPr>
                                  <w:r>
                                    <w:rPr>
                                      <w:rFonts w:ascii="UD デジタル 教科書体 NK-R" w:eastAsia="UD デジタル 教科書体 NK-R" w:cstheme="minorBidi" w:hint="eastAsia"/>
                                      <w:color w:val="000000" w:themeColor="dark1"/>
                                      <w:kern w:val="24"/>
                                      <w:sz w:val="21"/>
                                      <w:szCs w:val="21"/>
                                    </w:rPr>
                                    <w:t>どの様な解決策か調べた事を記入しましょう</w:t>
                                  </w:r>
                                </w:p>
                              </w:txbxContent>
                            </wps:txbx>
                            <wps:bodyPr rtlCol="0" anchor="t"/>
                          </wps:wsp>
                        </wpg:grpSp>
                        <wpg:grpSp>
                          <wpg:cNvPr id="15" name="グループ化 15">
                            <a:extLst/>
                          </wpg:cNvPr>
                          <wpg:cNvGrpSpPr/>
                          <wpg:grpSpPr>
                            <a:xfrm>
                              <a:off x="0" y="2350224"/>
                              <a:ext cx="4398807" cy="859000"/>
                              <a:chOff x="0" y="2350224"/>
                              <a:chExt cx="7259328" cy="1273382"/>
                            </a:xfrm>
                          </wpg:grpSpPr>
                          <wps:wsp>
                            <wps:cNvPr id="16" name="角丸四角形 63">
                              <a:extLst/>
                            </wps:cNvPr>
                            <wps:cNvSpPr/>
                            <wps:spPr>
                              <a:xfrm>
                                <a:off x="0" y="2350224"/>
                                <a:ext cx="1865701" cy="1273382"/>
                              </a:xfrm>
                              <a:prstGeom prst="roundRect">
                                <a:avLst>
                                  <a:gd name="adj" fmla="val 1090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color w:val="000000" w:themeColor="text1"/>
                                      <w:kern w:val="24"/>
                                      <w:u w:val="single"/>
                                    </w:rPr>
                                    <w:t>解決策１</w:t>
                                  </w:r>
                                </w:p>
                              </w:txbxContent>
                            </wps:txbx>
                            <wps:bodyPr rtlCol="0" anchor="t"/>
                          </wps:wsp>
                          <wps:wsp>
                            <wps:cNvPr id="17" name="角丸四角形 65">
                              <a:extLst/>
                            </wps:cNvPr>
                            <wps:cNvSpPr/>
                            <wps:spPr>
                              <a:xfrm>
                                <a:off x="2107645" y="2376626"/>
                                <a:ext cx="5151683" cy="1246980"/>
                              </a:xfrm>
                              <a:prstGeom prst="roundRect">
                                <a:avLst>
                                  <a:gd name="adj" fmla="val 6579"/>
                                </a:avLst>
                              </a:prstGeom>
                              <a:ln w="6350"/>
                            </wps:spPr>
                            <wps:style>
                              <a:lnRef idx="2">
                                <a:schemeClr val="dk1"/>
                              </a:lnRef>
                              <a:fillRef idx="1">
                                <a:schemeClr val="lt1"/>
                              </a:fillRef>
                              <a:effectRef idx="0">
                                <a:schemeClr val="dk1"/>
                              </a:effectRef>
                              <a:fontRef idx="minor">
                                <a:schemeClr val="dk1"/>
                              </a:fontRef>
                            </wps:style>
                            <wps:bodyPr rtlCol="0" anchor="t"/>
                          </wps:wsp>
                        </wpg:grpSp>
                        <wpg:grpSp>
                          <wpg:cNvPr id="18" name="グループ化 18">
                            <a:extLst/>
                          </wpg:cNvPr>
                          <wpg:cNvGrpSpPr/>
                          <wpg:grpSpPr>
                            <a:xfrm>
                              <a:off x="29404" y="3258960"/>
                              <a:ext cx="4369403" cy="782090"/>
                              <a:chOff x="29404" y="3258960"/>
                              <a:chExt cx="7210803" cy="1161706"/>
                            </a:xfrm>
                          </wpg:grpSpPr>
                          <wps:wsp>
                            <wps:cNvPr id="19" name="角丸四角形 63">
                              <a:extLst/>
                            </wps:cNvPr>
                            <wps:cNvSpPr/>
                            <wps:spPr>
                              <a:xfrm>
                                <a:off x="29404" y="3258960"/>
                                <a:ext cx="1847287" cy="1161706"/>
                              </a:xfrm>
                              <a:prstGeom prst="roundRect">
                                <a:avLst>
                                  <a:gd name="adj" fmla="val 1090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color w:val="000000" w:themeColor="text1"/>
                                      <w:kern w:val="24"/>
                                      <w:u w:val="single"/>
                                    </w:rPr>
                                    <w:t>解決策２</w:t>
                                  </w:r>
                                </w:p>
                              </w:txbxContent>
                            </wps:txbx>
                            <wps:bodyPr rtlCol="0" anchor="t"/>
                          </wps:wsp>
                          <wps:wsp>
                            <wps:cNvPr id="20" name="角丸四角形 65">
                              <a:extLst/>
                            </wps:cNvPr>
                            <wps:cNvSpPr/>
                            <wps:spPr>
                              <a:xfrm>
                                <a:off x="2088524" y="3258960"/>
                                <a:ext cx="5151683" cy="1161705"/>
                              </a:xfrm>
                              <a:prstGeom prst="roundRect">
                                <a:avLst>
                                  <a:gd name="adj" fmla="val 6579"/>
                                </a:avLst>
                              </a:prstGeom>
                              <a:ln w="6350"/>
                            </wps:spPr>
                            <wps:style>
                              <a:lnRef idx="2">
                                <a:schemeClr val="dk1"/>
                              </a:lnRef>
                              <a:fillRef idx="1">
                                <a:schemeClr val="lt1"/>
                              </a:fillRef>
                              <a:effectRef idx="0">
                                <a:schemeClr val="dk1"/>
                              </a:effectRef>
                              <a:fontRef idx="minor">
                                <a:schemeClr val="dk1"/>
                              </a:fontRef>
                            </wps:style>
                            <wps:bodyPr rtlCol="0" anchor="t"/>
                          </wps:wsp>
                        </wpg:grpSp>
                      </wpg:grpSp>
                      <wps:wsp>
                        <wps:cNvPr id="21" name="角丸四角形 65">
                          <a:extLst/>
                        </wps:cNvPr>
                        <wps:cNvSpPr/>
                        <wps:spPr>
                          <a:xfrm>
                            <a:off x="161383" y="478867"/>
                            <a:ext cx="3884613" cy="907758"/>
                          </a:xfrm>
                          <a:prstGeom prst="roundRect">
                            <a:avLst>
                              <a:gd name="adj" fmla="val 6579"/>
                            </a:avLst>
                          </a:prstGeom>
                          <a:ln w="6350"/>
                        </wps:spPr>
                        <wps:style>
                          <a:lnRef idx="2">
                            <a:schemeClr val="dk1"/>
                          </a:lnRef>
                          <a:fillRef idx="1">
                            <a:schemeClr val="lt1"/>
                          </a:fillRef>
                          <a:effectRef idx="0">
                            <a:schemeClr val="dk1"/>
                          </a:effectRef>
                          <a:fontRef idx="minor">
                            <a:schemeClr val="dk1"/>
                          </a:fontRef>
                        </wps:style>
                        <wps:txbx>
                          <w:txbxContent>
                            <w:p w:rsidR="008C0C38" w:rsidRDefault="008C0C38" w:rsidP="008C0C38">
                              <w:pPr>
                                <w:pStyle w:val="Web"/>
                                <w:spacing w:before="0" w:beforeAutospacing="0" w:after="0" w:afterAutospacing="0"/>
                              </w:pPr>
                              <w:r>
                                <w:rPr>
                                  <w:rFonts w:ascii="ＤＨＰ特太ゴシック体" w:eastAsia="ＤＨＰ特太ゴシック体" w:hAnsi="ＤＨＰ特太ゴシック体" w:cstheme="minorBidi" w:hint="eastAsia"/>
                                  <w:color w:val="000000" w:themeColor="dark1"/>
                                  <w:kern w:val="24"/>
                                </w:rPr>
                                <w:t xml:space="preserve">　</w:t>
                              </w:r>
                              <w:r>
                                <w:rPr>
                                  <w:rFonts w:ascii="UD デジタル 教科書体 NK-R" w:eastAsia="UD デジタル 教科書体 NK-R" w:cstheme="minorBidi" w:hint="eastAsia"/>
                                  <w:color w:val="000000" w:themeColor="dark1"/>
                                  <w:kern w:val="24"/>
                                </w:rPr>
                                <w:t>※</w:t>
                              </w:r>
                              <w:r>
                                <w:rPr>
                                  <w:rFonts w:ascii="UD デジタル 教科書体 NK-R" w:eastAsia="UD デジタル 教科書体 NK-R" w:cstheme="minorBidi" w:hint="eastAsia"/>
                                  <w:color w:val="000000" w:themeColor="dark1"/>
                                  <w:kern w:val="24"/>
                                  <w:sz w:val="21"/>
                                  <w:szCs w:val="21"/>
                                </w:rPr>
                                <w:t>生活の中の不便さや問題を解決することの中にビジネスチャンスがあることを認識させる問題を提起する。</w:t>
                              </w:r>
                            </w:p>
                          </w:txbxContent>
                        </wps:txbx>
                        <wps:bodyPr rtlCol="0" anchor="t"/>
                      </wps:wsp>
                      <wps:wsp>
                        <wps:cNvPr id="22" name="正方形/長方形 22">
                          <a:extLst/>
                        </wps:cNvPr>
                        <wps:cNvSpPr/>
                        <wps:spPr>
                          <a:xfrm>
                            <a:off x="144149" y="1402297"/>
                            <a:ext cx="3901440" cy="1005841"/>
                          </a:xfrm>
                          <a:prstGeom prst="rect">
                            <a:avLst/>
                          </a:prstGeom>
                        </wps:spPr>
                        <wps:txbx>
                          <w:txbxContent>
                            <w:p w:rsidR="008C0C38" w:rsidRDefault="008C0C38" w:rsidP="008C0C38">
                              <w:pPr>
                                <w:pStyle w:val="Web"/>
                                <w:spacing w:before="0" w:beforeAutospacing="0" w:after="0" w:afterAutospacing="0"/>
                              </w:pPr>
                              <w:r>
                                <w:rPr>
                                  <w:rFonts w:ascii="UD デジタル 教科書体 NK-R" w:eastAsia="UD デジタル 教科書体 NK-R" w:cstheme="minorBidi" w:hint="eastAsia"/>
                                  <w:color w:val="000000" w:themeColor="text1"/>
                                  <w:kern w:val="24"/>
                                </w:rPr>
                                <w:t>この課題をどの様に解決したか、またどの様な解決策があるか調べてみよう。</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1F2AF5A" id="グループ化 4" o:spid="_x0000_s1027" style="position:absolute;left:0;text-align:left;margin-left:9pt;margin-top:1.4pt;width:497.25pt;height:718.5pt;z-index:251663360;mso-width-relative:margin;mso-height-relative:margin" coordorigin="" coordsize="41277,5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8" type="#_x0000_t67" style="position:absolute;left:24849;top:22843;width:2558;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" adj="13930" fillcolor="white [3212]" strokecolor="black [3213]" strokeweight="1pt"/>
                <v:roundrect id="角丸四角形 63" o:spid="_x0000_s1029" style="position:absolute;left:1624;width:17399;height:4456;visibility:visible;mso-wrap-style:square;v-text-anchor:top" arcsize="71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" filled="f" strokecolor="black [3213]" strokeweight=".5pt">
                  <v:stroke joinstyle="miter"/>
                  <v:textbo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b/>
                            <w:bCs/>
                            <w:color w:val="000000" w:themeColor="text1"/>
                            <w:kern w:val="24"/>
                            <w:sz w:val="22"/>
                            <w:szCs w:val="22"/>
                          </w:rPr>
                          <w:t>ミッション１</w:t>
                        </w:r>
                      </w:p>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b/>
                            <w:bCs/>
                            <w:color w:val="000000" w:themeColor="text1"/>
                            <w:kern w:val="24"/>
                            <w:sz w:val="22"/>
                            <w:szCs w:val="22"/>
                          </w:rPr>
                          <w:t>さあ、youならどうする？</w:t>
                        </w:r>
                      </w:p>
                    </w:txbxContent>
                  </v:textbox>
                </v:roundrect>
                <v:group id="グループ化 10" o:spid="_x0000_s1030" style="position:absolute;top:20487;width:41277;height:37182" coordorigin=",20487" coordsize="43988,1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矢印: 下 11" o:spid="_x0000_s1031" type="#_x0000_t67" style="position:absolute;left:4373;top:21383;width:2558;height:2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" adj="10800" fillcolor="white [3212]" strokecolor="black [3213]" strokeweight="1pt"/>
                  <v:group id="グループ化 12" o:spid="_x0000_s1032" style="position:absolute;left:294;top:20487;width:43694;height:1736" coordorigin="294,20487" coordsize="33244,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63" o:spid="_x0000_s1033" style="position:absolute;left:294;top:20487;width:8601;height:4133;visibility:visible;mso-wrap-style:square;v-text-anchor:top" arcsize="71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" fillcolor="white [3212]" strokecolor="black [3213]" strokeweight=".5pt">
                      <v:stroke joinstyle="miter"/>
                      <v:textbo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color w:val="000000" w:themeColor="text1"/>
                                <w:kern w:val="24"/>
                              </w:rPr>
                              <w:t>解決策</w:t>
                            </w:r>
                          </w:p>
                        </w:txbxContent>
                      </v:textbox>
                    </v:roundrect>
                    <v:roundrect id="角丸四角形 65" o:spid="_x0000_s1034" style="position:absolute;left:9787;top:20509;width:23751;height:4133;visibility:visible;mso-wrap-style:square;v-text-anchor:top" arcsize="43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" fillcolor="white [3201]" strokecolor="black [3200]" strokeweight=".5pt">
                      <v:stroke joinstyle="miter"/>
                      <v:textbox>
                        <w:txbxContent>
                          <w:p w:rsidR="008C0C38" w:rsidRDefault="008C0C38" w:rsidP="008C0C38">
                            <w:pPr>
                              <w:pStyle w:val="Web"/>
                              <w:spacing w:before="0" w:beforeAutospacing="0" w:after="0" w:afterAutospacing="0"/>
                            </w:pPr>
                            <w:r>
                              <w:rPr>
                                <w:rFonts w:ascii="UD デジタル 教科書体 NK-R" w:eastAsia="UD デジタル 教科書体 NK-R" w:cstheme="minorBidi" w:hint="eastAsia"/>
                                <w:color w:val="000000" w:themeColor="dark1"/>
                                <w:kern w:val="24"/>
                                <w:sz w:val="21"/>
                                <w:szCs w:val="21"/>
                              </w:rPr>
                              <w:t>どの様な解決策か調べた事を記入しましょう</w:t>
                            </w:r>
                          </w:p>
                        </w:txbxContent>
                      </v:textbox>
                    </v:roundrect>
                  </v:group>
                  <v:group id="グループ化 15" o:spid="_x0000_s1035" style="position:absolute;top:23502;width:43988;height:8590" coordorigin=",23502" coordsize="72593,1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角丸四角形 63" o:spid="_x0000_s1036" style="position:absolute;top:23502;width:18657;height:12734;visibility:visible;mso-wrap-style:square;v-text-anchor:top" arcsize="71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" fillcolor="white [3212]" strokecolor="black [3213]" strokeweight=".5pt">
                      <v:stroke joinstyle="miter"/>
                      <v:textbo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color w:val="000000" w:themeColor="text1"/>
                                <w:kern w:val="24"/>
                                <w:u w:val="single"/>
                              </w:rPr>
                              <w:t>解決策１</w:t>
                            </w:r>
                          </w:p>
                        </w:txbxContent>
                      </v:textbox>
                    </v:roundrect>
                    <v:roundrect id="角丸四角形 65" o:spid="_x0000_s1037" style="position:absolute;left:21076;top:23766;width:51517;height:12470;visibility:visible;mso-wrap-style:square;v-text-anchor:top" arcsize="43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" fillcolor="white [3201]" strokecolor="black [3200]" strokeweight=".5pt">
                      <v:stroke joinstyle="miter"/>
                    </v:roundrect>
                  </v:group>
                  <v:group id="グループ化 18" o:spid="_x0000_s1038" style="position:absolute;left:294;top:32589;width:43694;height:7821" coordorigin="294,32589" coordsize="72108,1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3" o:spid="_x0000_s1039" style="position:absolute;left:294;top:32589;width:18472;height:11617;visibility:visible;mso-wrap-style:square;v-text-anchor:top" arcsize="71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" fillcolor="white [3212]" strokecolor="black [3213]" strokeweight=".5pt">
                      <v:stroke joinstyle="miter"/>
                      <v:textbox>
                        <w:txbxContent>
                          <w:p w:rsidR="008C0C38" w:rsidRDefault="008C0C38" w:rsidP="008C0C38">
                            <w:pPr>
                              <w:pStyle w:val="Web"/>
                              <w:spacing w:before="0" w:beforeAutospacing="0" w:after="0" w:afterAutospacing="0"/>
                              <w:jc w:val="center"/>
                            </w:pPr>
                            <w:r>
                              <w:rPr>
                                <w:rFonts w:ascii="UD デジタル 教科書体 NK-R" w:eastAsia="UD デジタル 教科書体 NK-R" w:cstheme="minorBidi" w:hint="eastAsia"/>
                                <w:color w:val="000000" w:themeColor="text1"/>
                                <w:kern w:val="24"/>
                                <w:u w:val="single"/>
                              </w:rPr>
                              <w:t>解決策２</w:t>
                            </w:r>
                          </w:p>
                        </w:txbxContent>
                      </v:textbox>
                    </v:roundrect>
                    <v:roundrect id="角丸四角形 65" o:spid="_x0000_s1040" style="position:absolute;left:20885;top:32589;width:51517;height:11617;visibility:visible;mso-wrap-style:square;v-text-anchor:top" arcsize="43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" fillcolor="white [3201]" strokecolor="black [3200]" strokeweight=".5pt">
                      <v:stroke joinstyle="miter"/>
                    </v:roundrect>
                  </v:group>
                </v:group>
                <v:roundrect id="角丸四角形 65" o:spid="_x0000_s1041" style="position:absolute;left:1613;top:4788;width:38846;height:9078;visibility:visible;mso-wrap-style:square;v-text-anchor:top" arcsize="43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" fillcolor="white [3201]" strokecolor="black [3200]" strokeweight=".5pt">
                  <v:stroke joinstyle="miter"/>
                  <v:textbox>
                    <w:txbxContent>
                      <w:p w:rsidR="008C0C38" w:rsidRDefault="008C0C38" w:rsidP="008C0C38">
                        <w:pPr>
                          <w:pStyle w:val="Web"/>
                          <w:spacing w:before="0" w:beforeAutospacing="0" w:after="0" w:afterAutospacing="0"/>
                        </w:pPr>
                        <w:r>
                          <w:rPr>
                            <w:rFonts w:ascii="ＤＨＰ特太ゴシック体" w:eastAsia="ＤＨＰ特太ゴシック体" w:hAnsi="ＤＨＰ特太ゴシック体" w:cstheme="minorBidi" w:hint="eastAsia"/>
                            <w:color w:val="000000" w:themeColor="dark1"/>
                            <w:kern w:val="24"/>
                          </w:rPr>
                          <w:t xml:space="preserve">　</w:t>
                        </w:r>
                        <w:r>
                          <w:rPr>
                            <w:rFonts w:ascii="UD デジタル 教科書体 NK-R" w:eastAsia="UD デジタル 教科書体 NK-R" w:cstheme="minorBidi" w:hint="eastAsia"/>
                            <w:color w:val="000000" w:themeColor="dark1"/>
                            <w:kern w:val="24"/>
                          </w:rPr>
                          <w:t>※</w:t>
                        </w:r>
                        <w:r>
                          <w:rPr>
                            <w:rFonts w:ascii="UD デジタル 教科書体 NK-R" w:eastAsia="UD デジタル 教科書体 NK-R" w:cstheme="minorBidi" w:hint="eastAsia"/>
                            <w:color w:val="000000" w:themeColor="dark1"/>
                            <w:kern w:val="24"/>
                            <w:sz w:val="21"/>
                            <w:szCs w:val="21"/>
                          </w:rPr>
                          <w:t>生活の中の不便さや問題を解決することの中にビジネスチャンスがあることを認識させる問題を提起する。</w:t>
                        </w:r>
                      </w:p>
                    </w:txbxContent>
                  </v:textbox>
                </v:roundrect>
                <v:rect id="正方形/長方形 22" o:spid="_x0000_s1042" style="position:absolute;left:1441;top:14022;width:39014;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8C0C38" w:rsidRDefault="008C0C38" w:rsidP="008C0C38">
                        <w:pPr>
                          <w:pStyle w:val="Web"/>
                          <w:spacing w:before="0" w:beforeAutospacing="0" w:after="0" w:afterAutospacing="0"/>
                        </w:pPr>
                        <w:r>
                          <w:rPr>
                            <w:rFonts w:ascii="UD デジタル 教科書体 NK-R" w:eastAsia="UD デジタル 教科書体 NK-R" w:cstheme="minorBidi" w:hint="eastAsia"/>
                            <w:color w:val="000000" w:themeColor="text1"/>
                            <w:kern w:val="24"/>
                          </w:rPr>
                          <w:t>この課題をどの様に解決したか、またどの様な解決策があるか調べてみよう。</w:t>
                        </w:r>
                      </w:p>
                    </w:txbxContent>
                  </v:textbox>
                </v:rect>
              </v:group>
            </w:pict>
          </mc:Fallback>
        </mc:AlternateContent>
      </w:r>
    </w:p>
    <w:p w:rsidR="008C0C38" w:rsidRPr="00714DEE" w:rsidRDefault="008C0C38" w:rsidP="00714DEE">
      <w:pPr>
        <w:rPr>
          <w:rFonts w:ascii="UD デジタル 教科書体 NK-R" w:eastAsia="UD デジタル 教科書体 NK-R"/>
        </w:rPr>
      </w:pPr>
      <w:r>
        <w:rPr>
          <w:rFonts w:ascii="UD デジタル 教科書体 NK-R" w:eastAsia="UD デジタル 教科書体 NK-R" w:hAnsi="STKaiti" w:cs="STKaiti"/>
          <w:noProof/>
          <w:szCs w:val="21"/>
        </w:rPr>
        <w:lastRenderedPageBreak/>
        <w:drawing>
          <wp:anchor distT="0" distB="0" distL="114300" distR="114300" simplePos="0" relativeHeight="251661312" behindDoc="0" locked="0" layoutInCell="1" allowOverlap="1" wp14:anchorId="5DEA39CE" wp14:editId="7DB87251">
            <wp:simplePos x="0" y="0"/>
            <wp:positionH relativeFrom="margin">
              <wp:align>left</wp:align>
            </wp:positionH>
            <wp:positionV relativeFrom="paragraph">
              <wp:posOffset>227330</wp:posOffset>
            </wp:positionV>
            <wp:extent cx="6515100" cy="8836025"/>
            <wp:effectExtent l="0" t="0" r="0" b="3175"/>
            <wp:wrapThrough wrapText="bothSides">
              <wp:wrapPolygon edited="0">
                <wp:start x="11874" y="0"/>
                <wp:lineTo x="3853" y="0"/>
                <wp:lineTo x="3347" y="47"/>
                <wp:lineTo x="3347" y="745"/>
                <wp:lineTo x="379" y="1071"/>
                <wp:lineTo x="63" y="1164"/>
                <wp:lineTo x="0" y="16811"/>
                <wp:lineTo x="3158" y="17137"/>
                <wp:lineTo x="6758" y="17137"/>
                <wp:lineTo x="0" y="17323"/>
                <wp:lineTo x="0" y="21468"/>
                <wp:lineTo x="126" y="21561"/>
                <wp:lineTo x="21537" y="21561"/>
                <wp:lineTo x="21537" y="17417"/>
                <wp:lineTo x="16926" y="17137"/>
                <wp:lineTo x="18505" y="17137"/>
                <wp:lineTo x="21411" y="16672"/>
                <wp:lineTo x="21537" y="8243"/>
                <wp:lineTo x="21284" y="0"/>
                <wp:lineTo x="11874"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100" cy="8836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C0C38" w:rsidRPr="00714DEE" w:rsidSect="00B51DCF">
      <w:pgSz w:w="11906" w:h="16838" w:code="9"/>
      <w:pgMar w:top="1134" w:right="720" w:bottom="720" w:left="1134"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27" w:rsidRDefault="002E3627" w:rsidP="002E3627">
      <w:r>
        <w:separator/>
      </w:r>
    </w:p>
  </w:endnote>
  <w:endnote w:type="continuationSeparator" w:id="0">
    <w:p w:rsidR="002E3627" w:rsidRDefault="002E3627" w:rsidP="002E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Kaiti">
    <w:altName w:val="STKaiti"/>
    <w:charset w:val="86"/>
    <w:family w:val="auto"/>
    <w:pitch w:val="variable"/>
    <w:sig w:usb0="00000287" w:usb1="080F0000" w:usb2="00000010" w:usb3="00000000" w:csb0="0004009F" w:csb1="00000000"/>
  </w:font>
  <w:font w:name="Meiryo UI">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27" w:rsidRDefault="002E3627" w:rsidP="002E3627">
      <w:r>
        <w:separator/>
      </w:r>
    </w:p>
  </w:footnote>
  <w:footnote w:type="continuationSeparator" w:id="0">
    <w:p w:rsidR="002E3627" w:rsidRDefault="002E3627" w:rsidP="002E3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3E"/>
    <w:rsid w:val="00074DD8"/>
    <w:rsid w:val="000B4561"/>
    <w:rsid w:val="00210C33"/>
    <w:rsid w:val="002C062E"/>
    <w:rsid w:val="002E3627"/>
    <w:rsid w:val="00334594"/>
    <w:rsid w:val="0040745E"/>
    <w:rsid w:val="004A28E1"/>
    <w:rsid w:val="004A46EC"/>
    <w:rsid w:val="004E683E"/>
    <w:rsid w:val="005B1052"/>
    <w:rsid w:val="006A6A58"/>
    <w:rsid w:val="006D2977"/>
    <w:rsid w:val="00714DEE"/>
    <w:rsid w:val="00727D9D"/>
    <w:rsid w:val="008C0C38"/>
    <w:rsid w:val="008F198D"/>
    <w:rsid w:val="00907340"/>
    <w:rsid w:val="009A16F0"/>
    <w:rsid w:val="00A1739D"/>
    <w:rsid w:val="00A252E8"/>
    <w:rsid w:val="00A26B24"/>
    <w:rsid w:val="00B049AA"/>
    <w:rsid w:val="00B260A2"/>
    <w:rsid w:val="00B51DCF"/>
    <w:rsid w:val="00BE262D"/>
    <w:rsid w:val="00C11A8B"/>
    <w:rsid w:val="00C42012"/>
    <w:rsid w:val="00C96549"/>
    <w:rsid w:val="00CB51C9"/>
    <w:rsid w:val="00E24D59"/>
    <w:rsid w:val="00F8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621C"/>
  <w15:chartTrackingRefBased/>
  <w15:docId w15:val="{97E54ED3-AA9D-461E-9A01-2DE9FBC8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627"/>
    <w:pPr>
      <w:tabs>
        <w:tab w:val="center" w:pos="4252"/>
        <w:tab w:val="right" w:pos="8504"/>
      </w:tabs>
      <w:snapToGrid w:val="0"/>
    </w:pPr>
  </w:style>
  <w:style w:type="character" w:customStyle="1" w:styleId="a4">
    <w:name w:val="ヘッダー (文字)"/>
    <w:basedOn w:val="a0"/>
    <w:link w:val="a3"/>
    <w:uiPriority w:val="99"/>
    <w:rsid w:val="002E3627"/>
  </w:style>
  <w:style w:type="paragraph" w:styleId="a5">
    <w:name w:val="footer"/>
    <w:basedOn w:val="a"/>
    <w:link w:val="a6"/>
    <w:uiPriority w:val="99"/>
    <w:unhideWhenUsed/>
    <w:rsid w:val="002E3627"/>
    <w:pPr>
      <w:tabs>
        <w:tab w:val="center" w:pos="4252"/>
        <w:tab w:val="right" w:pos="8504"/>
      </w:tabs>
      <w:snapToGrid w:val="0"/>
    </w:pPr>
  </w:style>
  <w:style w:type="character" w:customStyle="1" w:styleId="a6">
    <w:name w:val="フッター (文字)"/>
    <w:basedOn w:val="a0"/>
    <w:link w:val="a5"/>
    <w:uiPriority w:val="99"/>
    <w:rsid w:val="002E3627"/>
  </w:style>
  <w:style w:type="character" w:styleId="a7">
    <w:name w:val="Hyperlink"/>
    <w:basedOn w:val="a0"/>
    <w:uiPriority w:val="99"/>
    <w:unhideWhenUsed/>
    <w:rsid w:val="00A252E8"/>
    <w:rPr>
      <w:color w:val="0563C1" w:themeColor="hyperlink"/>
      <w:u w:val="single"/>
    </w:rPr>
  </w:style>
  <w:style w:type="character" w:styleId="a8">
    <w:name w:val="Unresolved Mention"/>
    <w:basedOn w:val="a0"/>
    <w:uiPriority w:val="99"/>
    <w:semiHidden/>
    <w:unhideWhenUsed/>
    <w:rsid w:val="00A252E8"/>
    <w:rPr>
      <w:color w:val="605E5C"/>
      <w:shd w:val="clear" w:color="auto" w:fill="E1DFDD"/>
    </w:rPr>
  </w:style>
  <w:style w:type="table" w:styleId="a9">
    <w:name w:val="Table Grid"/>
    <w:basedOn w:val="a1"/>
    <w:uiPriority w:val="39"/>
    <w:rsid w:val="004A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C0C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k.or.jp/kokokoza/tv/busin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2.nhk.or.jp/school/movie/clip.cgi?das_id=D0005310440_00000" TargetMode="External"/><Relationship Id="rId4" Type="http://schemas.openxmlformats.org/officeDocument/2006/relationships/footnotes" Target="footnotes.xml"/><Relationship Id="rId9" Type="http://schemas.openxmlformats.org/officeDocument/2006/relationships/hyperlink" Target="https://www.nhk.or.jp/syakai/10min_tiri/?das_id=D0005120461_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渡慶次 克磨</dc:creator>
  <cp:keywords/>
  <dc:description/>
  <cp:lastModifiedBy>yonaha sayuri</cp:lastModifiedBy>
  <cp:revision>5</cp:revision>
  <dcterms:created xsi:type="dcterms:W3CDTF">2020-04-23T06:12:00Z</dcterms:created>
  <dcterms:modified xsi:type="dcterms:W3CDTF">2020-04-24T00:31:00Z</dcterms:modified>
</cp:coreProperties>
</file>